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40" w:rsidRPr="00662040" w:rsidRDefault="00662040" w:rsidP="0066204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04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62040" w:rsidRPr="00662040" w:rsidRDefault="00662040" w:rsidP="0066204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040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</w:t>
      </w:r>
    </w:p>
    <w:p w:rsidR="00662040" w:rsidRPr="00662040" w:rsidRDefault="00662040" w:rsidP="00662040">
      <w:pPr>
        <w:spacing w:after="0" w:line="240" w:lineRule="auto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040">
        <w:rPr>
          <w:rFonts w:ascii="Times New Roman" w:hAnsi="Times New Roman" w:cs="Times New Roman"/>
          <w:b/>
          <w:bCs/>
          <w:sz w:val="28"/>
          <w:szCs w:val="28"/>
        </w:rPr>
        <w:t>«МАРГУЦЕКСКОЕ» МУНИЦИПАЛЬНОГО РАЙОНА</w:t>
      </w:r>
    </w:p>
    <w:p w:rsidR="00662040" w:rsidRPr="00662040" w:rsidRDefault="00662040" w:rsidP="00662040">
      <w:pPr>
        <w:spacing w:after="0" w:line="240" w:lineRule="auto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040">
        <w:rPr>
          <w:rFonts w:ascii="Times New Roman" w:hAnsi="Times New Roman" w:cs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662040" w:rsidRPr="00662040" w:rsidRDefault="00662040" w:rsidP="00662040">
      <w:pPr>
        <w:spacing w:after="0" w:line="240" w:lineRule="auto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040"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662040" w:rsidRPr="00662040" w:rsidRDefault="00662040" w:rsidP="006620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2040" w:rsidRPr="00662040" w:rsidRDefault="00662040" w:rsidP="00662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04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62040" w:rsidRPr="00662040" w:rsidRDefault="00662040" w:rsidP="006620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2040" w:rsidRPr="00662040" w:rsidRDefault="00662040" w:rsidP="00662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040">
        <w:rPr>
          <w:rFonts w:ascii="Times New Roman" w:hAnsi="Times New Roman" w:cs="Times New Roman"/>
          <w:sz w:val="28"/>
          <w:szCs w:val="28"/>
        </w:rPr>
        <w:t>с. Маргуцек</w:t>
      </w:r>
    </w:p>
    <w:p w:rsidR="0096736F" w:rsidRPr="00662040" w:rsidRDefault="00662040" w:rsidP="00662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2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36F" w:rsidRPr="00662040">
        <w:rPr>
          <w:rFonts w:ascii="Times New Roman" w:hAnsi="Times New Roman" w:cs="Times New Roman"/>
          <w:b/>
          <w:sz w:val="28"/>
          <w:szCs w:val="28"/>
        </w:rPr>
        <w:t>«</w:t>
      </w:r>
      <w:r w:rsidR="00342867">
        <w:rPr>
          <w:rFonts w:ascii="Times New Roman" w:hAnsi="Times New Roman" w:cs="Times New Roman"/>
          <w:b/>
          <w:sz w:val="28"/>
          <w:szCs w:val="28"/>
        </w:rPr>
        <w:t>27</w:t>
      </w:r>
      <w:r w:rsidR="0096736F" w:rsidRPr="0066204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42867"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 w:rsidR="0096736F" w:rsidRPr="00662040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="0096736F" w:rsidRPr="00662040">
        <w:rPr>
          <w:rFonts w:ascii="Times New Roman" w:hAnsi="Times New Roman" w:cs="Times New Roman"/>
          <w:b/>
          <w:sz w:val="28"/>
          <w:szCs w:val="28"/>
        </w:rPr>
        <w:tab/>
      </w:r>
      <w:r w:rsidR="0096736F" w:rsidRPr="00662040">
        <w:rPr>
          <w:rFonts w:ascii="Times New Roman" w:hAnsi="Times New Roman" w:cs="Times New Roman"/>
          <w:b/>
          <w:sz w:val="28"/>
          <w:szCs w:val="28"/>
        </w:rPr>
        <w:tab/>
      </w:r>
      <w:r w:rsidR="0096736F" w:rsidRPr="00662040">
        <w:rPr>
          <w:rFonts w:ascii="Times New Roman" w:hAnsi="Times New Roman" w:cs="Times New Roman"/>
          <w:b/>
          <w:sz w:val="28"/>
          <w:szCs w:val="28"/>
        </w:rPr>
        <w:tab/>
      </w:r>
      <w:r w:rsidR="0096736F" w:rsidRPr="00662040">
        <w:rPr>
          <w:rFonts w:ascii="Times New Roman" w:hAnsi="Times New Roman" w:cs="Times New Roman"/>
          <w:b/>
          <w:sz w:val="28"/>
          <w:szCs w:val="28"/>
        </w:rPr>
        <w:tab/>
      </w:r>
      <w:r w:rsidR="0096736F" w:rsidRPr="00662040">
        <w:rPr>
          <w:rFonts w:ascii="Times New Roman" w:hAnsi="Times New Roman" w:cs="Times New Roman"/>
          <w:b/>
          <w:sz w:val="28"/>
          <w:szCs w:val="28"/>
        </w:rPr>
        <w:tab/>
      </w:r>
      <w:r w:rsidR="0096736F" w:rsidRPr="00662040">
        <w:rPr>
          <w:rFonts w:ascii="Times New Roman" w:hAnsi="Times New Roman" w:cs="Times New Roman"/>
          <w:b/>
          <w:sz w:val="28"/>
          <w:szCs w:val="28"/>
        </w:rPr>
        <w:tab/>
      </w:r>
      <w:r w:rsidR="0096736F" w:rsidRPr="00662040">
        <w:rPr>
          <w:rFonts w:ascii="Times New Roman" w:hAnsi="Times New Roman" w:cs="Times New Roman"/>
          <w:b/>
          <w:sz w:val="28"/>
          <w:szCs w:val="28"/>
        </w:rPr>
        <w:tab/>
      </w:r>
      <w:r w:rsidR="0096736F" w:rsidRPr="00662040">
        <w:rPr>
          <w:rFonts w:ascii="Times New Roman" w:hAnsi="Times New Roman" w:cs="Times New Roman"/>
          <w:b/>
          <w:sz w:val="28"/>
          <w:szCs w:val="28"/>
        </w:rPr>
        <w:tab/>
      </w:r>
      <w:r w:rsidR="0034286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6736F" w:rsidRPr="0066204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42867">
        <w:rPr>
          <w:rFonts w:ascii="Times New Roman" w:hAnsi="Times New Roman" w:cs="Times New Roman"/>
          <w:b/>
          <w:sz w:val="28"/>
          <w:szCs w:val="28"/>
        </w:rPr>
        <w:t>19</w:t>
      </w:r>
      <w:r w:rsidR="0096736F" w:rsidRPr="0066204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6736F" w:rsidRPr="00662040" w:rsidRDefault="0096736F" w:rsidP="0096736F">
      <w:pPr>
        <w:pStyle w:val="2"/>
        <w:ind w:firstLine="0"/>
        <w:jc w:val="center"/>
        <w:rPr>
          <w:b/>
        </w:rPr>
      </w:pPr>
    </w:p>
    <w:p w:rsidR="0096736F" w:rsidRPr="00662040" w:rsidRDefault="0096736F" w:rsidP="006620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proofErr w:type="gramStart"/>
      <w:r w:rsidRPr="006620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 утверждении Порядка принятия решения о применении к лицу, замещающему муниципальную должность</w:t>
      </w:r>
      <w:r w:rsidRPr="006620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620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 сельском поселении «Маргуцекское»</w:t>
      </w:r>
      <w:r w:rsidRPr="00662040">
        <w:rPr>
          <w:rFonts w:ascii="Times New Roman" w:hAnsi="Times New Roman" w:cs="Times New Roman"/>
          <w:sz w:val="28"/>
          <w:szCs w:val="28"/>
        </w:rPr>
        <w:t xml:space="preserve"> </w:t>
      </w:r>
      <w:r w:rsidRPr="0066204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края, </w:t>
      </w:r>
      <w:r w:rsidRPr="006620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6620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детей, если искажение этих сведений является несущественным</w:t>
      </w:r>
    </w:p>
    <w:p w:rsidR="0096736F" w:rsidRPr="00662040" w:rsidRDefault="0096736F" w:rsidP="006620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62040" w:rsidRPr="00662040" w:rsidRDefault="0096736F" w:rsidP="00967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7.3-2 статьи 40 Федерального </w:t>
      </w:r>
      <w:hyperlink r:id="rId6" w:history="1">
        <w:proofErr w:type="gramStart"/>
        <w:r w:rsidRPr="0066204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</w:t>
        </w:r>
        <w:proofErr w:type="gramEnd"/>
      </w:hyperlink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06.10.2003 № 131-ФЗ «Об общих принципах организации местного самоуправления в Российской Федерации», частью 16 статьи 12.3 Закона Забайкальского края от 25.07.2008 № 18-ЗЗК «О противодействии коррупции в Забайкальском крае», руководствуясь Уставом сельского поселения «</w:t>
      </w:r>
      <w:r w:rsidRPr="0066204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Маргуцекское</w:t>
      </w: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Совет сельского поселения «</w:t>
      </w:r>
      <w:r w:rsidRPr="0066204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Маргуцекское</w:t>
      </w: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 Краснокаменск и Краснокаменский район» Забайкальского края</w:t>
      </w:r>
      <w:r w:rsidR="00662040"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62040" w:rsidRDefault="0096736F" w:rsidP="00967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36F" w:rsidRPr="00662040" w:rsidRDefault="00662040" w:rsidP="00662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62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96736F" w:rsidRPr="00662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62040" w:rsidRPr="00662040" w:rsidRDefault="00662040" w:rsidP="009673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36F" w:rsidRPr="00662040" w:rsidRDefault="00662040" w:rsidP="0066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6736F" w:rsidRPr="00662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96736F"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6736F"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принятия решения о применении к лицу, замещающему муниципальную должность в сельском поселении «</w:t>
      </w:r>
      <w:r w:rsidR="0096736F" w:rsidRPr="0066204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Маргуцекское</w:t>
      </w:r>
      <w:r w:rsidR="0096736F"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="0096736F"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если искажение этих сведений является несущественным.</w:t>
      </w:r>
    </w:p>
    <w:p w:rsidR="00662040" w:rsidRPr="00662040" w:rsidRDefault="0096736F" w:rsidP="00662040">
      <w:pPr>
        <w:pStyle w:val="p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040">
        <w:rPr>
          <w:b/>
          <w:sz w:val="28"/>
          <w:szCs w:val="28"/>
        </w:rPr>
        <w:t>2.</w:t>
      </w:r>
      <w:r w:rsidRPr="00662040">
        <w:rPr>
          <w:sz w:val="28"/>
          <w:szCs w:val="28"/>
        </w:rPr>
        <w:t xml:space="preserve"> </w:t>
      </w:r>
      <w:r w:rsidR="00662040" w:rsidRPr="00662040">
        <w:rPr>
          <w:sz w:val="28"/>
          <w:szCs w:val="28"/>
        </w:rPr>
        <w:t xml:space="preserve">Настоящее решение опубликовать (обнародовать) на информационном стенде Администрации сельского поселения, в </w:t>
      </w:r>
      <w:r w:rsidR="00662040" w:rsidRPr="00662040">
        <w:rPr>
          <w:sz w:val="28"/>
          <w:szCs w:val="28"/>
        </w:rPr>
        <w:lastRenderedPageBreak/>
        <w:t xml:space="preserve">информационном бюллетене библиотеки сельского поселения и в информационной сети «Интернет»: </w:t>
      </w:r>
      <w:hyperlink r:id="rId7" w:history="1">
        <w:r w:rsidR="00662040" w:rsidRPr="00662040">
          <w:rPr>
            <w:rStyle w:val="a3"/>
            <w:sz w:val="28"/>
            <w:szCs w:val="28"/>
            <w:lang w:val="en-US"/>
          </w:rPr>
          <w:t>www</w:t>
        </w:r>
        <w:r w:rsidR="00662040" w:rsidRPr="00662040">
          <w:rPr>
            <w:rStyle w:val="a3"/>
            <w:sz w:val="28"/>
            <w:szCs w:val="28"/>
          </w:rPr>
          <w:t>.</w:t>
        </w:r>
        <w:r w:rsidR="00662040" w:rsidRPr="00662040">
          <w:rPr>
            <w:rStyle w:val="a3"/>
            <w:sz w:val="28"/>
            <w:szCs w:val="28"/>
            <w:lang w:val="en-US"/>
          </w:rPr>
          <w:t>margucek</w:t>
        </w:r>
        <w:r w:rsidR="00662040" w:rsidRPr="00662040">
          <w:rPr>
            <w:rStyle w:val="a3"/>
            <w:sz w:val="28"/>
            <w:szCs w:val="28"/>
          </w:rPr>
          <w:t>.</w:t>
        </w:r>
        <w:r w:rsidR="00662040" w:rsidRPr="00662040">
          <w:rPr>
            <w:rStyle w:val="a3"/>
            <w:sz w:val="28"/>
            <w:szCs w:val="28"/>
            <w:lang w:val="en-US"/>
          </w:rPr>
          <w:t>ru</w:t>
        </w:r>
      </w:hyperlink>
      <w:r w:rsidR="00662040" w:rsidRPr="00662040">
        <w:rPr>
          <w:sz w:val="28"/>
          <w:szCs w:val="28"/>
        </w:rPr>
        <w:t>.</w:t>
      </w:r>
    </w:p>
    <w:p w:rsidR="00662040" w:rsidRPr="00662040" w:rsidRDefault="00662040" w:rsidP="00662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040" w:rsidRDefault="00662040" w:rsidP="009673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040" w:rsidRDefault="00662040" w:rsidP="009673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36F" w:rsidRPr="00662040" w:rsidRDefault="0096736F" w:rsidP="009673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040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662040">
        <w:rPr>
          <w:rFonts w:ascii="Times New Roman" w:hAnsi="Times New Roman" w:cs="Times New Roman"/>
          <w:sz w:val="28"/>
          <w:szCs w:val="28"/>
        </w:rPr>
        <w:tab/>
      </w:r>
      <w:r w:rsidRPr="00662040">
        <w:rPr>
          <w:rFonts w:ascii="Times New Roman" w:hAnsi="Times New Roman" w:cs="Times New Roman"/>
          <w:sz w:val="28"/>
          <w:szCs w:val="28"/>
        </w:rPr>
        <w:tab/>
      </w:r>
      <w:r w:rsidRPr="00662040">
        <w:rPr>
          <w:rFonts w:ascii="Times New Roman" w:hAnsi="Times New Roman" w:cs="Times New Roman"/>
          <w:sz w:val="28"/>
          <w:szCs w:val="28"/>
        </w:rPr>
        <w:tab/>
      </w:r>
      <w:r w:rsidRPr="00662040">
        <w:rPr>
          <w:rFonts w:ascii="Times New Roman" w:hAnsi="Times New Roman" w:cs="Times New Roman"/>
          <w:sz w:val="28"/>
          <w:szCs w:val="28"/>
        </w:rPr>
        <w:tab/>
        <w:t xml:space="preserve">                  Г.А. Епифанцева</w:t>
      </w:r>
    </w:p>
    <w:p w:rsidR="0096736F" w:rsidRPr="00662040" w:rsidRDefault="0096736F" w:rsidP="009673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42867" w:rsidRDefault="00342867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42867" w:rsidRDefault="00342867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6736F" w:rsidRPr="00662040" w:rsidRDefault="0096736F" w:rsidP="0096736F">
      <w:pPr>
        <w:pStyle w:val="ConsPlusNormal0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20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к решению </w:t>
      </w:r>
    </w:p>
    <w:p w:rsidR="0096736F" w:rsidRPr="00662040" w:rsidRDefault="0096736F" w:rsidP="0096736F">
      <w:pPr>
        <w:pStyle w:val="ConsPlusNormal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2040">
        <w:rPr>
          <w:rFonts w:ascii="Times New Roman" w:hAnsi="Times New Roman" w:cs="Times New Roman"/>
          <w:b/>
          <w:sz w:val="28"/>
          <w:szCs w:val="28"/>
        </w:rPr>
        <w:t>Совета сельского поселения</w:t>
      </w:r>
    </w:p>
    <w:p w:rsidR="0096736F" w:rsidRPr="00662040" w:rsidRDefault="0096736F" w:rsidP="0096736F">
      <w:pPr>
        <w:pStyle w:val="ConsPlusNormal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2040">
        <w:rPr>
          <w:rFonts w:ascii="Times New Roman" w:hAnsi="Times New Roman" w:cs="Times New Roman"/>
          <w:b/>
          <w:sz w:val="28"/>
          <w:szCs w:val="28"/>
        </w:rPr>
        <w:t>«</w:t>
      </w:r>
      <w:r w:rsidRPr="00662040">
        <w:rPr>
          <w:rFonts w:ascii="Times New Roman" w:hAnsi="Times New Roman" w:cs="Times New Roman"/>
          <w:b/>
          <w:bCs/>
          <w:color w:val="212121"/>
          <w:sz w:val="28"/>
          <w:szCs w:val="28"/>
        </w:rPr>
        <w:t>Маргуцекское</w:t>
      </w:r>
      <w:r w:rsidRPr="00662040">
        <w:rPr>
          <w:rFonts w:ascii="Times New Roman" w:hAnsi="Times New Roman" w:cs="Times New Roman"/>
          <w:b/>
          <w:sz w:val="28"/>
          <w:szCs w:val="28"/>
        </w:rPr>
        <w:t xml:space="preserve">» муниципального </w:t>
      </w:r>
    </w:p>
    <w:p w:rsidR="0096736F" w:rsidRPr="00662040" w:rsidRDefault="0096736F" w:rsidP="0096736F">
      <w:pPr>
        <w:pStyle w:val="ConsPlusNormal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2040">
        <w:rPr>
          <w:rFonts w:ascii="Times New Roman" w:hAnsi="Times New Roman" w:cs="Times New Roman"/>
          <w:b/>
          <w:sz w:val="28"/>
          <w:szCs w:val="28"/>
        </w:rPr>
        <w:t xml:space="preserve">района «Город Краснокаменск и </w:t>
      </w:r>
    </w:p>
    <w:p w:rsidR="0096736F" w:rsidRPr="00662040" w:rsidRDefault="0096736F" w:rsidP="0096736F">
      <w:pPr>
        <w:pStyle w:val="ConsPlusNormal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2040">
        <w:rPr>
          <w:rFonts w:ascii="Times New Roman" w:hAnsi="Times New Roman" w:cs="Times New Roman"/>
          <w:b/>
          <w:sz w:val="28"/>
          <w:szCs w:val="28"/>
        </w:rPr>
        <w:t xml:space="preserve">Краснокаменский район» </w:t>
      </w:r>
    </w:p>
    <w:p w:rsidR="0096736F" w:rsidRPr="00662040" w:rsidRDefault="0096736F" w:rsidP="0096736F">
      <w:pPr>
        <w:pStyle w:val="ConsPlusNormal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2040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96736F" w:rsidRPr="00662040" w:rsidRDefault="00342867" w:rsidP="0096736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«27</w:t>
      </w:r>
      <w:r w:rsidR="0096736F" w:rsidRPr="0066204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="00662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36F" w:rsidRPr="00662040">
        <w:rPr>
          <w:rFonts w:ascii="Times New Roman" w:hAnsi="Times New Roman" w:cs="Times New Roman"/>
          <w:b/>
          <w:sz w:val="28"/>
          <w:szCs w:val="28"/>
        </w:rPr>
        <w:t xml:space="preserve">2020 года №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="0096736F" w:rsidRPr="006620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736F" w:rsidRPr="006620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736F" w:rsidRPr="00662040" w:rsidRDefault="0096736F" w:rsidP="009673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6736F" w:rsidRPr="00662040" w:rsidRDefault="0096736F" w:rsidP="009673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6736F" w:rsidRPr="00662040" w:rsidRDefault="0096736F" w:rsidP="0096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96736F" w:rsidRPr="00662040" w:rsidRDefault="0096736F" w:rsidP="009673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6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принятия решения о применении к лицу, замещающему муниципальную должность в</w:t>
      </w:r>
      <w:r w:rsidRPr="00662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«</w:t>
      </w:r>
      <w:r w:rsidRPr="006620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Маргуцекское</w:t>
      </w:r>
      <w:r w:rsidRPr="00662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6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края,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</w:t>
      </w:r>
      <w:proofErr w:type="gramEnd"/>
      <w:r w:rsidRPr="0066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этих сведений является несущественным</w:t>
      </w:r>
    </w:p>
    <w:p w:rsidR="0096736F" w:rsidRPr="00662040" w:rsidRDefault="0096736F" w:rsidP="0096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процедуру принятия решения о применении к лицу, замещающему муниципальную должность в сельском поселении «</w:t>
      </w:r>
      <w:r w:rsidRPr="0066204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Маргуцекское</w:t>
      </w: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детей, если искажение этих сведений является несущественным (далее - Порядок).</w:t>
      </w:r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62040">
        <w:rPr>
          <w:rFonts w:ascii="Times New Roman" w:hAnsi="Times New Roman" w:cs="Times New Roman"/>
          <w:sz w:val="28"/>
          <w:szCs w:val="28"/>
        </w:rPr>
        <w:t xml:space="preserve">К </w:t>
      </w: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замещающему муниципальную должность в сельском поселении «</w:t>
      </w:r>
      <w:r w:rsidRPr="0066204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Маргуцекское</w:t>
      </w: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  <w:r w:rsidRPr="00662040">
        <w:rPr>
          <w:rFonts w:ascii="Times New Roman" w:hAnsi="Times New Roman" w:cs="Times New Roman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лицо, замещающее</w:t>
      </w:r>
      <w:proofErr w:type="gramEnd"/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должность),</w:t>
      </w:r>
      <w:r w:rsidRPr="00662040">
        <w:rPr>
          <w:rFonts w:ascii="Times New Roman" w:hAnsi="Times New Roman" w:cs="Times New Roman"/>
          <w:sz w:val="28"/>
          <w:szCs w:val="28"/>
        </w:rPr>
        <w:t xml:space="preserve"> могут быть применены меры ответственности, предусмотренные </w:t>
      </w: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7.3-1 статьи 40 Федерального закона от 06 октября 2003 г. № 131-ФЗ «Об общих принципах организации местного самоуправления в Российской Федерации» (далее – меры ответственности).</w:t>
      </w:r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Решение о применении к лицу, замещающему муниципальную должность, мер ответственности принимается Советом сельского поселения «</w:t>
      </w:r>
      <w:r w:rsidRPr="0066204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Маргуцекское</w:t>
      </w: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62040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 (далее – Совет</w:t>
      </w: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62040">
        <w:rPr>
          <w:rFonts w:ascii="Times New Roman" w:hAnsi="Times New Roman" w:cs="Times New Roman"/>
          <w:sz w:val="28"/>
          <w:szCs w:val="28"/>
        </w:rPr>
        <w:t xml:space="preserve">) </w:t>
      </w: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отношении:</w:t>
      </w:r>
    </w:p>
    <w:p w:rsidR="0096736F" w:rsidRPr="00662040" w:rsidRDefault="0096736F" w:rsidP="00967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депутата Совета сельского поселения «</w:t>
      </w:r>
      <w:r w:rsidRPr="0066204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Маргуцекское</w:t>
      </w: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6204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736F" w:rsidRPr="00662040" w:rsidRDefault="0096736F" w:rsidP="00967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главы сельского поселения «</w:t>
      </w:r>
      <w:r w:rsidRPr="0066204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Маргуцекское</w:t>
      </w: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62040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края.</w:t>
      </w: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36F" w:rsidRPr="00662040" w:rsidRDefault="0096736F" w:rsidP="0096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принятия решения о применении к лицу, замещающему муниципальную должность, мер ответственности является поступившая в Совет сельского поселения от Губернатора Забайкальского края информация о выявленных в результате проверки, проведенной в соответствии с частью 7.2. статьи 40  Федерального закона от 06 октября 2003 г. № 131-ФЗ «Об общих принципах организации местного самоуправления в Российской Федерации», фактов </w:t>
      </w:r>
      <w:r w:rsidRPr="00662040">
        <w:rPr>
          <w:rFonts w:ascii="Times New Roman" w:hAnsi="Times New Roman" w:cs="Times New Roman"/>
          <w:sz w:val="28"/>
          <w:szCs w:val="28"/>
        </w:rPr>
        <w:t>представления таким лицом недостоверных или</w:t>
      </w:r>
      <w:proofErr w:type="gramEnd"/>
      <w:r w:rsidRPr="00662040">
        <w:rPr>
          <w:rFonts w:ascii="Times New Roman" w:hAnsi="Times New Roman" w:cs="Times New Roman"/>
          <w:sz w:val="28"/>
          <w:szCs w:val="28"/>
        </w:rPr>
        <w:t xml:space="preserve">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Председатель Совета сельского поселения при поступлении в соответствии с пунктом 4 настоящего Порядка информации:</w:t>
      </w:r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течение пяти рабочих дней со дня поступления указанной информации назначает дату заседания Совета сельского поселения по вопросу принятия решения о применении к лицу, замещающему муниципальную должность,  мер ответственности;</w:t>
      </w:r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ознакомление лицом, замещающим муниципальную должность, и (или) его представителем с информацией, поступившей в Совет сельского поселения в соответствии с пунктом 4 настоящего Порядка, в части, его касающейся;</w:t>
      </w:r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информирование лица, замещающего муниципальную должность и (или) его представителя и иных лиц, участвующих в заседании Совета сельского поселения, о дате, времени и месте проведения заседания не позднее, чем за три рабочих дня до дня такого заседания.</w:t>
      </w:r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Решение о применении к лицу, замещающему муниципальную должность, мер ответственности принимается не позднее чем через 6</w:t>
      </w:r>
      <w:bookmarkStart w:id="0" w:name="_GoBack"/>
      <w:bookmarkEnd w:id="0"/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0 дней со дня поступления в Совет сельского поселения в письменном виде информации, предусмотренной пунктом 4 настоящего Порядка.</w:t>
      </w:r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Совета сельского поселения по вопросу применения к лицу, замещающему муниципальную должность, мер ответственности с правом совещательного голоса могут присутствовать представители Губернатора Забайкальского края, а также иные лица - по решению председателя Совета сельского поселения, принимаемому в каждом </w:t>
      </w: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конкретном случае отдельно не менее чем за три рабочих дня до дня заседания. </w:t>
      </w:r>
      <w:proofErr w:type="gramEnd"/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Заседание Совета сельского поселения проводится в присутствии лица, замещающего муниципальную должность, в отношении которого рассматривается вопрос о применении мер ответственности и (или) его представителя. </w:t>
      </w:r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письменной просьбы указанного лица о рассмотрении данного вопроса без его участия заседание Совета сельского поселения проводится в его отсутствие. </w:t>
      </w:r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неявки на заседание Совета сельского поселения лица, замещающего муниципальную должность, в отношении которого рассматривается вопрос о применении мер ответственности, и (или)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откладывается. В случае повторной неявки без уважительной причины Совет сельского поселения принимает решение о рассмотрении данного вопроса в отсутствие указанного лица. </w:t>
      </w:r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Заседание Совета сельского поселения по вопросу принятия решения о применении к лицу, замещающего муниципальную должность, мер ответственности считается правомочным, если на нем присутствует большинство от установленного числа депутатов Совета. </w:t>
      </w:r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прямой или косвенной личной заинтересованности у депутата Совета сельского поселения, которая может привести к конфликту интересов при рассмотрении вопроса о применении к лицу, замещающего муниципальную должность, мер ответственности, такой депутат обязан до начала заседания заявить об этом.</w:t>
      </w:r>
      <w:proofErr w:type="gramEnd"/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таком случае указанный депутат не принимает участие в рассмотрении данного вопроса. </w:t>
      </w:r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само лицо, замещающее муниципальную должность,  в отношении которого рассматривается вопрос о применении мер ответственности, является депутатом Совета сельского поселения, то такое лицо не принимает участие в рассмотрении и голосовании данного вопроса. </w:t>
      </w:r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Совета сельского поселения заслушиваются пояснения лица, замещающего муниципальную должность,  в отношении которого рассматривается вопрос о применении мер ответственности, и (или) его представителя, рассматриваются материалы по факту представления указанным лицом недостоверных и (или) неполных сведений </w:t>
      </w:r>
      <w:r w:rsidRPr="00662040">
        <w:rPr>
          <w:rFonts w:ascii="Times New Roman" w:hAnsi="Times New Roman" w:cs="Times New Roman"/>
          <w:sz w:val="28"/>
          <w:szCs w:val="28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662040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детей, если искажение этих сведений является несущественным, </w:t>
      </w: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дополнительные материалы.</w:t>
      </w:r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решения о применении к лицу, замещающему муниципальную должность,  мер ответственности учитываются характер совершенного им коррупционного правонарушения, его тяжесть, </w:t>
      </w: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обстоятельства, при которых оно совершено, особенности личности правонарушителя, предшествующие результаты исполнения им своих должностных обязанностей (полномочий), соблюдение им других ограничений, запретов и обязанностей, установленных в целях противодействия коррупции, а также учитываются разработанные Министерством труда и социальной защиты Российской Федерации критерии</w:t>
      </w:r>
      <w:proofErr w:type="gramEnd"/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к ответственности за совершение коррупционных правонарушений. </w:t>
      </w:r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ответственности не могут быть применены позднее трех лет со дня представления лицом, замещающим муниципальную должность, недостоверных и (или) неполных </w:t>
      </w:r>
      <w:r w:rsidRPr="00662040">
        <w:rPr>
          <w:rFonts w:ascii="Times New Roman" w:hAnsi="Times New Roman" w:cs="Times New Roman"/>
          <w:sz w:val="28"/>
          <w:szCs w:val="28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Решение о применении мер ответственности принимается открытым голосованием (если Совет сельского поселения не примет решение о тайном голосовании) простым большинством голосов присутствующих на заседании депутатов. </w:t>
      </w:r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Депутаты Совета сельского поселения, а также иные лица, участвовавшие в заседании Совета</w:t>
      </w:r>
      <w:r w:rsidRPr="00662040">
        <w:rPr>
          <w:rFonts w:ascii="Times New Roman" w:hAnsi="Times New Roman" w:cs="Times New Roman"/>
          <w:sz w:val="28"/>
          <w:szCs w:val="28"/>
        </w:rPr>
        <w:t xml:space="preserve"> </w:t>
      </w: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не вправе разглашать сведения, ставшие им известными в ходе заседания.</w:t>
      </w:r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Решение о применении к лицу, замещающему муниципальную должность, мер ответственности оформляется правовым актом Совета сельского поселения.</w:t>
      </w:r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Копия правового акта о применении к лицу, замещающему муниципальную должность, мер ответственности Совета сельского поселения в течение трёх рабочих дней со дня принятия такого решения вручается указанному лицу под расписку либо направляется ему заказным письмом с уведомлением.</w:t>
      </w:r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Копия правового акта о применении меры ответственности к лицу, замещающему муниципальную должность и осуществляющему полномочия на постоянной основе, приобщается к личному делу этого лица.</w:t>
      </w:r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принятой к лицу, замещающему муниципальную должность,  мере ответственности Совет сельского поселения в течение трёх рабочих дней со дня принятия такого решения в письменном форме уведомляет лицо, представившее информацию, указанную в пункте 4 настоящего Порядка. </w:t>
      </w:r>
      <w:proofErr w:type="gramEnd"/>
    </w:p>
    <w:p w:rsidR="0096736F" w:rsidRPr="00662040" w:rsidRDefault="0096736F" w:rsidP="00967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6736F" w:rsidRPr="00662040" w:rsidRDefault="0096736F" w:rsidP="0096736F">
      <w:pPr>
        <w:rPr>
          <w:rFonts w:ascii="Times New Roman" w:hAnsi="Times New Roman" w:cs="Times New Roman"/>
          <w:sz w:val="28"/>
          <w:szCs w:val="28"/>
        </w:rPr>
      </w:pPr>
    </w:p>
    <w:p w:rsidR="003274FE" w:rsidRPr="00662040" w:rsidRDefault="00E94625">
      <w:pPr>
        <w:rPr>
          <w:rFonts w:ascii="Times New Roman" w:hAnsi="Times New Roman" w:cs="Times New Roman"/>
          <w:sz w:val="28"/>
          <w:szCs w:val="28"/>
        </w:rPr>
      </w:pPr>
    </w:p>
    <w:sectPr w:rsidR="003274FE" w:rsidRPr="00662040" w:rsidSect="0096736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625" w:rsidRDefault="00E94625" w:rsidP="0096736F">
      <w:pPr>
        <w:spacing w:after="0" w:line="240" w:lineRule="auto"/>
      </w:pPr>
      <w:r>
        <w:separator/>
      </w:r>
    </w:p>
  </w:endnote>
  <w:endnote w:type="continuationSeparator" w:id="0">
    <w:p w:rsidR="00E94625" w:rsidRDefault="00E94625" w:rsidP="0096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625" w:rsidRDefault="00E94625" w:rsidP="0096736F">
      <w:pPr>
        <w:spacing w:after="0" w:line="240" w:lineRule="auto"/>
      </w:pPr>
      <w:r>
        <w:separator/>
      </w:r>
    </w:p>
  </w:footnote>
  <w:footnote w:type="continuationSeparator" w:id="0">
    <w:p w:rsidR="00E94625" w:rsidRDefault="00E94625" w:rsidP="0096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5272"/>
      <w:docPartObj>
        <w:docPartGallery w:val="Page Numbers (Top of Page)"/>
        <w:docPartUnique/>
      </w:docPartObj>
    </w:sdtPr>
    <w:sdtContent>
      <w:p w:rsidR="0096736F" w:rsidRDefault="00B61C08">
        <w:pPr>
          <w:pStyle w:val="a4"/>
          <w:jc w:val="center"/>
        </w:pPr>
        <w:fldSimple w:instr=" PAGE   \* MERGEFORMAT ">
          <w:r w:rsidR="00342867">
            <w:rPr>
              <w:noProof/>
            </w:rPr>
            <w:t>2</w:t>
          </w:r>
        </w:fldSimple>
      </w:p>
    </w:sdtContent>
  </w:sdt>
  <w:p w:rsidR="0096736F" w:rsidRDefault="0096736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36F"/>
    <w:rsid w:val="001F11F0"/>
    <w:rsid w:val="002D7E33"/>
    <w:rsid w:val="00342867"/>
    <w:rsid w:val="00400F09"/>
    <w:rsid w:val="00492485"/>
    <w:rsid w:val="00662040"/>
    <w:rsid w:val="00894FA4"/>
    <w:rsid w:val="00923CEA"/>
    <w:rsid w:val="00947F36"/>
    <w:rsid w:val="0096736F"/>
    <w:rsid w:val="00B61C08"/>
    <w:rsid w:val="00DB0D16"/>
    <w:rsid w:val="00E94625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36F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96736F"/>
    <w:pPr>
      <w:spacing w:after="0" w:line="240" w:lineRule="auto"/>
      <w:ind w:firstLine="76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673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9673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67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67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36F"/>
  </w:style>
  <w:style w:type="paragraph" w:styleId="a6">
    <w:name w:val="footer"/>
    <w:basedOn w:val="a"/>
    <w:link w:val="a7"/>
    <w:uiPriority w:val="99"/>
    <w:semiHidden/>
    <w:unhideWhenUsed/>
    <w:rsid w:val="00967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736F"/>
  </w:style>
  <w:style w:type="paragraph" w:customStyle="1" w:styleId="p5">
    <w:name w:val="p5"/>
    <w:basedOn w:val="a"/>
    <w:rsid w:val="006620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arguce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6B7F0E8F60E82C2F70FEF1A9AF542108B710B6B377B9FA9D0CB165718178D79E928A0AFv7gB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1810</Words>
  <Characters>10323</Characters>
  <Application>Microsoft Office Word</Application>
  <DocSecurity>0</DocSecurity>
  <Lines>86</Lines>
  <Paragraphs>24</Paragraphs>
  <ScaleCrop>false</ScaleCrop>
  <Company>Krokoz™</Company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2020-07-07T02:34:00Z</dcterms:created>
  <dcterms:modified xsi:type="dcterms:W3CDTF">2020-07-26T23:40:00Z</dcterms:modified>
</cp:coreProperties>
</file>