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0F" w:rsidRPr="00B81A0F" w:rsidRDefault="00B81A0F" w:rsidP="00B81A0F">
      <w:pPr>
        <w:shd w:val="clear" w:color="auto" w:fill="FFFFFF"/>
        <w:spacing w:before="135" w:after="135" w:line="300" w:lineRule="atLeast"/>
        <w:outlineLvl w:val="3"/>
        <w:rPr>
          <w:rFonts w:ascii="inherit" w:eastAsia="Times New Roman" w:hAnsi="inherit" w:cs="Arial"/>
          <w:b/>
          <w:bCs/>
          <w:color w:val="333333"/>
          <w:sz w:val="24"/>
          <w:szCs w:val="24"/>
          <w:lang w:eastAsia="ru-RU"/>
        </w:rPr>
      </w:pPr>
      <w:r w:rsidRPr="00B81A0F">
        <w:rPr>
          <w:rFonts w:ascii="inherit" w:eastAsia="Times New Roman" w:hAnsi="inherit" w:cs="Arial"/>
          <w:b/>
          <w:bCs/>
          <w:color w:val="333333"/>
          <w:sz w:val="24"/>
          <w:szCs w:val="24"/>
          <w:lang w:eastAsia="ru-RU"/>
        </w:rPr>
        <w:fldChar w:fldCharType="begin"/>
      </w:r>
      <w:r w:rsidRPr="00B81A0F">
        <w:rPr>
          <w:rFonts w:ascii="inherit" w:eastAsia="Times New Roman" w:hAnsi="inherit" w:cs="Arial"/>
          <w:b/>
          <w:bCs/>
          <w:color w:val="333333"/>
          <w:sz w:val="24"/>
          <w:szCs w:val="24"/>
          <w:lang w:eastAsia="ru-RU"/>
        </w:rPr>
        <w:instrText xml:space="preserve"> HYPERLINK "http://adminkr.ru/index.php/econom/bizz/normativno-pravovye-akty-msp/6549-postanovlenie-pravitelstva-zk-ot-6-09-2021-g-345" </w:instrText>
      </w:r>
      <w:r w:rsidRPr="00B81A0F">
        <w:rPr>
          <w:rFonts w:ascii="inherit" w:eastAsia="Times New Roman" w:hAnsi="inherit" w:cs="Arial"/>
          <w:b/>
          <w:bCs/>
          <w:color w:val="333333"/>
          <w:sz w:val="24"/>
          <w:szCs w:val="24"/>
          <w:lang w:eastAsia="ru-RU"/>
        </w:rPr>
        <w:fldChar w:fldCharType="separate"/>
      </w:r>
      <w:r w:rsidRPr="00B81A0F">
        <w:rPr>
          <w:rFonts w:ascii="inherit" w:eastAsia="Times New Roman" w:hAnsi="inherit" w:cs="Arial"/>
          <w:b/>
          <w:bCs/>
          <w:color w:val="225577"/>
          <w:sz w:val="24"/>
          <w:szCs w:val="24"/>
          <w:lang w:eastAsia="ru-RU"/>
        </w:rPr>
        <w:t>Постановление правительства ЗК от 6.09.2021 г. № 345</w:t>
      </w:r>
      <w:proofErr w:type="gramStart"/>
      <w:r w:rsidRPr="00B81A0F">
        <w:rPr>
          <w:rFonts w:ascii="inherit" w:eastAsia="Times New Roman" w:hAnsi="inherit" w:cs="Arial"/>
          <w:b/>
          <w:bCs/>
          <w:color w:val="225577"/>
          <w:sz w:val="24"/>
          <w:szCs w:val="24"/>
          <w:lang w:eastAsia="ru-RU"/>
        </w:rPr>
        <w:t xml:space="preserve"> О</w:t>
      </w:r>
      <w:proofErr w:type="gramEnd"/>
      <w:r w:rsidRPr="00B81A0F">
        <w:rPr>
          <w:rFonts w:ascii="inherit" w:eastAsia="Times New Roman" w:hAnsi="inherit" w:cs="Arial"/>
          <w:b/>
          <w:bCs/>
          <w:color w:val="225577"/>
          <w:sz w:val="24"/>
          <w:szCs w:val="24"/>
          <w:lang w:eastAsia="ru-RU"/>
        </w:rPr>
        <w:t>б утверждении Порядка предоставления социальным предприятиям, включенным в реестр социального предпринимательства, финансовой поддержки в виде грантов в форме субсидий</w:t>
      </w:r>
      <w:r w:rsidRPr="00B81A0F">
        <w:rPr>
          <w:rFonts w:ascii="inherit" w:eastAsia="Times New Roman" w:hAnsi="inherit" w:cs="Arial"/>
          <w:b/>
          <w:bCs/>
          <w:color w:val="333333"/>
          <w:sz w:val="24"/>
          <w:szCs w:val="24"/>
          <w:lang w:eastAsia="ru-RU"/>
        </w:rPr>
        <w:fldChar w:fldCharType="end"/>
      </w:r>
    </w:p>
    <w:p w:rsidR="00B81A0F" w:rsidRPr="00B81A0F" w:rsidRDefault="00B81A0F" w:rsidP="00B81A0F">
      <w:pPr>
        <w:spacing w:after="0" w:line="270" w:lineRule="atLeast"/>
        <w:ind w:left="720"/>
        <w:jc w:val="right"/>
        <w:rPr>
          <w:rFonts w:ascii="Arial" w:eastAsia="Times New Roman" w:hAnsi="Arial" w:cs="Arial"/>
          <w:color w:val="777777"/>
          <w:sz w:val="20"/>
          <w:szCs w:val="20"/>
          <w:lang w:eastAsia="ru-RU"/>
        </w:rPr>
      </w:pPr>
      <w:r w:rsidRPr="00B81A0F">
        <w:rPr>
          <w:rFonts w:ascii="Arial" w:eastAsia="Times New Roman" w:hAnsi="Arial" w:cs="Arial"/>
          <w:color w:val="777777"/>
          <w:sz w:val="20"/>
          <w:szCs w:val="20"/>
          <w:lang w:eastAsia="ru-RU"/>
        </w:rPr>
        <w:t> Опубликовано: 08 Сентября 2021</w:t>
      </w:r>
    </w:p>
    <w:p w:rsidR="00B81A0F" w:rsidRPr="00B81A0F" w:rsidRDefault="00B81A0F" w:rsidP="00B81A0F">
      <w:pPr>
        <w:spacing w:after="0" w:line="270" w:lineRule="atLeast"/>
        <w:ind w:left="720"/>
        <w:jc w:val="right"/>
        <w:rPr>
          <w:rFonts w:ascii="Arial" w:eastAsia="Times New Roman" w:hAnsi="Arial" w:cs="Arial"/>
          <w:color w:val="777777"/>
          <w:sz w:val="20"/>
          <w:szCs w:val="20"/>
          <w:lang w:eastAsia="ru-RU"/>
        </w:rPr>
      </w:pPr>
      <w:r w:rsidRPr="00B81A0F">
        <w:rPr>
          <w:rFonts w:ascii="Arial" w:eastAsia="Times New Roman" w:hAnsi="Arial" w:cs="Arial"/>
          <w:color w:val="777777"/>
          <w:sz w:val="20"/>
          <w:szCs w:val="20"/>
          <w:lang w:eastAsia="ru-RU"/>
        </w:rPr>
        <w:t> Создано: 08 Сентября 2021</w:t>
      </w:r>
    </w:p>
    <w:p w:rsidR="00B81A0F" w:rsidRPr="00B81A0F" w:rsidRDefault="00B81A0F" w:rsidP="00B81A0F">
      <w:pPr>
        <w:spacing w:after="0" w:line="270" w:lineRule="atLeast"/>
        <w:ind w:left="720"/>
        <w:jc w:val="right"/>
        <w:rPr>
          <w:rFonts w:ascii="Arial" w:eastAsia="Times New Roman" w:hAnsi="Arial" w:cs="Arial"/>
          <w:color w:val="777777"/>
          <w:sz w:val="20"/>
          <w:szCs w:val="20"/>
          <w:lang w:eastAsia="ru-RU"/>
        </w:rPr>
      </w:pPr>
      <w:r w:rsidRPr="00B81A0F">
        <w:rPr>
          <w:rFonts w:ascii="Arial" w:eastAsia="Times New Roman" w:hAnsi="Arial" w:cs="Arial"/>
          <w:color w:val="777777"/>
          <w:sz w:val="20"/>
          <w:szCs w:val="20"/>
          <w:lang w:eastAsia="ru-RU"/>
        </w:rPr>
        <w:t> Просмотров: 823</w:t>
      </w:r>
    </w:p>
    <w:p w:rsidR="00B81A0F" w:rsidRPr="00B81A0F" w:rsidRDefault="00B81A0F" w:rsidP="00B81A0F">
      <w:pPr>
        <w:shd w:val="clear" w:color="auto" w:fill="FFFFFF"/>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pacing w:val="-11"/>
          <w:sz w:val="36"/>
          <w:szCs w:val="36"/>
          <w:lang w:eastAsia="ru-RU"/>
        </w:rPr>
        <w:t>ПРАВИТЕЛЬСТВО ЗАБАЙКАЛЬСКОГО КРАЯ</w:t>
      </w:r>
    </w:p>
    <w:p w:rsidR="00B81A0F" w:rsidRPr="00B81A0F" w:rsidRDefault="00B81A0F" w:rsidP="00B81A0F">
      <w:pPr>
        <w:shd w:val="clear" w:color="auto" w:fill="FFFFFF"/>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pacing w:val="-14"/>
          <w:sz w:val="36"/>
          <w:szCs w:val="36"/>
          <w:lang w:eastAsia="ru-RU"/>
        </w:rPr>
        <w:t>ПОСТАНОВЛЕНИЕ</w:t>
      </w:r>
    </w:p>
    <w:p w:rsidR="00B81A0F" w:rsidRPr="00B81A0F" w:rsidRDefault="00B81A0F" w:rsidP="00B81A0F">
      <w:pPr>
        <w:shd w:val="clear" w:color="auto" w:fill="FFFFFF"/>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от 6 сентября 2021 года                                                                                 № 345</w:t>
      </w:r>
    </w:p>
    <w:p w:rsidR="00B81A0F" w:rsidRPr="00B81A0F" w:rsidRDefault="00B81A0F" w:rsidP="00B81A0F">
      <w:pPr>
        <w:shd w:val="clear" w:color="auto" w:fill="FFFFFF"/>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pacing w:val="-6"/>
          <w:sz w:val="36"/>
          <w:szCs w:val="36"/>
          <w:lang w:eastAsia="ru-RU"/>
        </w:rPr>
        <w:t>г. Чита</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Об утверждении Порядка предоставления социальным предприятиям, включенным в реестр социального предпринимательства, финансовой поддержки в виде грантов в форме субсидий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соответствии со </w:t>
      </w:r>
      <w:hyperlink r:id="rId4" w:history="1">
        <w:r w:rsidRPr="00B81A0F">
          <w:rPr>
            <w:rFonts w:ascii="Times New Roman" w:eastAsia="Times New Roman" w:hAnsi="Times New Roman" w:cs="Times New Roman"/>
            <w:sz w:val="36"/>
            <w:lang w:eastAsia="ru-RU"/>
          </w:rPr>
          <w:t>статьей 78</w:t>
        </w:r>
      </w:hyperlink>
      <w:r w:rsidRPr="00B81A0F">
        <w:rPr>
          <w:rFonts w:ascii="Times New Roman" w:eastAsia="Times New Roman" w:hAnsi="Times New Roman" w:cs="Times New Roman"/>
          <w:color w:val="333333"/>
          <w:sz w:val="36"/>
          <w:szCs w:val="36"/>
          <w:lang w:eastAsia="ru-RU"/>
        </w:rPr>
        <w:t> Бюджетного кодекса Российской Федерации, в целях реализации государственной </w:t>
      </w:r>
      <w:hyperlink r:id="rId5" w:history="1">
        <w:r w:rsidRPr="00B81A0F">
          <w:rPr>
            <w:rFonts w:ascii="Times New Roman" w:eastAsia="Times New Roman" w:hAnsi="Times New Roman" w:cs="Times New Roman"/>
            <w:sz w:val="36"/>
            <w:lang w:eastAsia="ru-RU"/>
          </w:rPr>
          <w:t>программы</w:t>
        </w:r>
      </w:hyperlink>
      <w:r w:rsidRPr="00B81A0F">
        <w:rPr>
          <w:rFonts w:ascii="Times New Roman" w:eastAsia="Times New Roman" w:hAnsi="Times New Roman" w:cs="Times New Roman"/>
          <w:color w:val="333333"/>
          <w:sz w:val="36"/>
          <w:szCs w:val="36"/>
          <w:lang w:eastAsia="ru-RU"/>
        </w:rPr>
        <w:t> Забайкальского края «Экономическое развитие», утвержденной постановлением Правительства Забайкальского края от 23 апреля 2014 года № 220, Правительство Забайкальского края </w:t>
      </w:r>
      <w:r w:rsidRPr="00B81A0F">
        <w:rPr>
          <w:rFonts w:ascii="Times New Roman" w:eastAsia="Times New Roman" w:hAnsi="Times New Roman" w:cs="Times New Roman"/>
          <w:b/>
          <w:bCs/>
          <w:color w:val="333333"/>
          <w:spacing w:val="40"/>
          <w:sz w:val="36"/>
          <w:szCs w:val="36"/>
          <w:lang w:eastAsia="ru-RU"/>
        </w:rPr>
        <w:t>постановляет</w:t>
      </w:r>
      <w:r w:rsidRPr="00B81A0F">
        <w:rPr>
          <w:rFonts w:ascii="Times New Roman" w:eastAsia="Times New Roman" w:hAnsi="Times New Roman" w:cs="Times New Roman"/>
          <w:color w:val="333333"/>
          <w:spacing w:val="40"/>
          <w:sz w:val="36"/>
          <w:szCs w:val="36"/>
          <w:lang w:eastAsia="ru-RU"/>
        </w:rPr>
        <w:t>:</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Утвердить прилагаемый </w:t>
      </w:r>
      <w:hyperlink r:id="rId6" w:anchor="P38" w:history="1">
        <w:r w:rsidRPr="00B81A0F">
          <w:rPr>
            <w:rFonts w:ascii="Times New Roman" w:eastAsia="Times New Roman" w:hAnsi="Times New Roman" w:cs="Times New Roman"/>
            <w:sz w:val="36"/>
            <w:lang w:eastAsia="ru-RU"/>
          </w:rPr>
          <w:t>Порядок</w:t>
        </w:r>
      </w:hyperlink>
      <w:r w:rsidRPr="00B81A0F">
        <w:rPr>
          <w:rFonts w:ascii="Times New Roman" w:eastAsia="Times New Roman" w:hAnsi="Times New Roman" w:cs="Times New Roman"/>
          <w:color w:val="333333"/>
          <w:sz w:val="36"/>
          <w:szCs w:val="36"/>
          <w:lang w:eastAsia="ru-RU"/>
        </w:rPr>
        <w:t> предоставления социальным предприятиям, включенным в реестр социального предпринимательства, финансовой поддержки в виде грантов в форме субсидий</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Исполняющий</w:t>
      </w:r>
      <w:proofErr w:type="gramEnd"/>
      <w:r w:rsidRPr="00B81A0F">
        <w:rPr>
          <w:rFonts w:ascii="Times New Roman" w:eastAsia="Times New Roman" w:hAnsi="Times New Roman" w:cs="Times New Roman"/>
          <w:color w:val="333333"/>
          <w:sz w:val="36"/>
          <w:szCs w:val="36"/>
          <w:lang w:eastAsia="ru-RU"/>
        </w:rPr>
        <w:t xml:space="preserve"> обязанности</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председателя Правительства</w:t>
      </w:r>
    </w:p>
    <w:p w:rsid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Забайкальского края                                                                            </w:t>
      </w:r>
      <w:proofErr w:type="spellStart"/>
      <w:r w:rsidRPr="00B81A0F">
        <w:rPr>
          <w:rFonts w:ascii="Times New Roman" w:eastAsia="Times New Roman" w:hAnsi="Times New Roman" w:cs="Times New Roman"/>
          <w:color w:val="333333"/>
          <w:sz w:val="36"/>
          <w:szCs w:val="36"/>
          <w:lang w:eastAsia="ru-RU"/>
        </w:rPr>
        <w:t>А.И.Кефер</w:t>
      </w:r>
      <w:proofErr w:type="spellEnd"/>
    </w:p>
    <w:p w:rsid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p>
    <w:tbl>
      <w:tblPr>
        <w:tblW w:w="0" w:type="auto"/>
        <w:tblInd w:w="1305" w:type="dxa"/>
        <w:tblCellMar>
          <w:left w:w="0" w:type="dxa"/>
          <w:right w:w="0" w:type="dxa"/>
        </w:tblCellMar>
        <w:tblLook w:val="04A0"/>
      </w:tblPr>
      <w:tblGrid>
        <w:gridCol w:w="3883"/>
        <w:gridCol w:w="4383"/>
      </w:tblGrid>
      <w:tr w:rsidR="00B81A0F" w:rsidRPr="00B81A0F" w:rsidTr="00B81A0F">
        <w:trPr>
          <w:trHeight w:val="1760"/>
        </w:trPr>
        <w:tc>
          <w:tcPr>
            <w:tcW w:w="4784" w:type="dxa"/>
            <w:shd w:val="clear" w:color="auto" w:fill="auto"/>
            <w:tcMar>
              <w:top w:w="0" w:type="dxa"/>
              <w:left w:w="108" w:type="dxa"/>
              <w:bottom w:w="0" w:type="dxa"/>
              <w:right w:w="108" w:type="dxa"/>
            </w:tcMar>
            <w:hideMark/>
          </w:tcPr>
          <w:p w:rsidR="00B81A0F" w:rsidRPr="00B81A0F" w:rsidRDefault="00B81A0F" w:rsidP="00B81A0F">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 </w:t>
            </w:r>
          </w:p>
        </w:tc>
        <w:tc>
          <w:tcPr>
            <w:tcW w:w="4786" w:type="dxa"/>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93" w:lineRule="atLeast"/>
              <w:ind w:left="64"/>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УТВЕРЖДЕН</w:t>
            </w:r>
          </w:p>
          <w:p w:rsidR="00B81A0F" w:rsidRPr="00B81A0F" w:rsidRDefault="00B81A0F" w:rsidP="00B81A0F">
            <w:pPr>
              <w:spacing w:before="100" w:beforeAutospacing="1" w:after="100" w:afterAutospacing="1" w:line="240" w:lineRule="auto"/>
              <w:ind w:left="64"/>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постановлением Правительства</w:t>
            </w:r>
          </w:p>
          <w:p w:rsidR="00B81A0F" w:rsidRPr="00B81A0F" w:rsidRDefault="00B81A0F" w:rsidP="00B81A0F">
            <w:pPr>
              <w:spacing w:before="100" w:beforeAutospacing="1" w:after="100" w:afterAutospacing="1" w:line="240" w:lineRule="auto"/>
              <w:ind w:left="64"/>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Забайкальского края</w:t>
            </w:r>
          </w:p>
          <w:p w:rsidR="00B81A0F" w:rsidRPr="00B81A0F" w:rsidRDefault="00B81A0F" w:rsidP="00B81A0F">
            <w:pPr>
              <w:spacing w:before="100" w:beforeAutospacing="1" w:after="100" w:afterAutospacing="1" w:line="240" w:lineRule="auto"/>
              <w:ind w:left="64"/>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от 6 сентября 2021 года № 345</w:t>
            </w:r>
          </w:p>
          <w:p w:rsidR="00B81A0F" w:rsidRPr="00B81A0F" w:rsidRDefault="00B81A0F" w:rsidP="00B81A0F">
            <w:pPr>
              <w:spacing w:before="100" w:beforeAutospacing="1" w:after="100" w:afterAutospacing="1" w:line="240" w:lineRule="auto"/>
              <w:ind w:left="64"/>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w:t>
            </w:r>
          </w:p>
        </w:tc>
      </w:tr>
    </w:tbl>
    <w:p w:rsidR="00B81A0F" w:rsidRPr="00B81A0F" w:rsidRDefault="00B81A0F" w:rsidP="00B81A0F">
      <w:pPr>
        <w:shd w:val="clear" w:color="auto" w:fill="FFFFFF"/>
        <w:spacing w:before="100" w:beforeAutospacing="1" w:after="100" w:afterAutospacing="1" w:line="240" w:lineRule="auto"/>
        <w:ind w:left="1305"/>
        <w:jc w:val="center"/>
        <w:rPr>
          <w:rFonts w:ascii="Arial" w:eastAsia="Times New Roman" w:hAnsi="Arial" w:cs="Arial"/>
          <w:color w:val="333333"/>
          <w:sz w:val="20"/>
          <w:szCs w:val="20"/>
          <w:lang w:eastAsia="ru-RU"/>
        </w:rPr>
      </w:pPr>
      <w:hyperlink r:id="rId7" w:anchor="P38" w:history="1">
        <w:r w:rsidRPr="00B81A0F">
          <w:rPr>
            <w:rFonts w:ascii="Times New Roman" w:eastAsia="Times New Roman" w:hAnsi="Times New Roman" w:cs="Times New Roman"/>
            <w:sz w:val="36"/>
            <w:lang w:eastAsia="ru-RU"/>
          </w:rPr>
          <w:t>ПОРЯДОК</w:t>
        </w:r>
      </w:hyperlink>
    </w:p>
    <w:p w:rsidR="00B81A0F" w:rsidRPr="00B81A0F" w:rsidRDefault="00B81A0F" w:rsidP="00B81A0F">
      <w:pPr>
        <w:shd w:val="clear" w:color="auto" w:fill="FFFFFF"/>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предоставления социальным предприятиям, включенным в реестр социального предпринимательства, финансовой поддержки в виде грантов в форме субсидий</w:t>
      </w:r>
    </w:p>
    <w:p w:rsidR="00B81A0F" w:rsidRPr="00B81A0F" w:rsidRDefault="00B81A0F" w:rsidP="00B81A0F">
      <w:pPr>
        <w:shd w:val="clear" w:color="auto" w:fill="FFFFFF"/>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hd w:val="clear" w:color="auto" w:fill="FFFFFF"/>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I. Общие положения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1. </w:t>
      </w:r>
      <w:proofErr w:type="gramStart"/>
      <w:r w:rsidRPr="00B81A0F">
        <w:rPr>
          <w:rFonts w:ascii="Times New Roman" w:eastAsia="Times New Roman" w:hAnsi="Times New Roman" w:cs="Times New Roman"/>
          <w:color w:val="333333"/>
          <w:sz w:val="36"/>
          <w:szCs w:val="36"/>
          <w:lang w:eastAsia="ru-RU"/>
        </w:rPr>
        <w:t xml:space="preserve">Настоящий Порядок устанавливает правила предоставления из бюджета Забайкальского края социальным предприятиям, включенным в реестр социального предпринимательства, финансовой поддержки в виде грантов в форме субсидий (далее соответственно – социальные предприятия, </w:t>
      </w:r>
      <w:r w:rsidRPr="00B81A0F">
        <w:rPr>
          <w:rFonts w:ascii="Times New Roman" w:eastAsia="Times New Roman" w:hAnsi="Times New Roman" w:cs="Times New Roman"/>
          <w:color w:val="333333"/>
          <w:sz w:val="36"/>
          <w:szCs w:val="36"/>
          <w:lang w:eastAsia="ru-RU"/>
        </w:rPr>
        <w:lastRenderedPageBreak/>
        <w:t>гранты), порядок проведения конкурсного отбора социальных предприятий для предоставления им грантов, условия и порядок предоставления грантов, требования к отчетности и порядок осуществления контроля за соблюдением целей, условий и порядка предоставления грантов и</w:t>
      </w:r>
      <w:proofErr w:type="gramEnd"/>
      <w:r w:rsidRPr="00B81A0F">
        <w:rPr>
          <w:rFonts w:ascii="Times New Roman" w:eastAsia="Times New Roman" w:hAnsi="Times New Roman" w:cs="Times New Roman"/>
          <w:color w:val="333333"/>
          <w:sz w:val="36"/>
          <w:szCs w:val="36"/>
          <w:lang w:eastAsia="ru-RU"/>
        </w:rPr>
        <w:t xml:space="preserve"> ответственности за их несоблюдение.</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Гранты предоставляются Министерством экономического развития Забайкальского края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3. </w:t>
      </w:r>
      <w:proofErr w:type="gramStart"/>
      <w:r w:rsidRPr="00B81A0F">
        <w:rPr>
          <w:rFonts w:ascii="Times New Roman" w:eastAsia="Times New Roman" w:hAnsi="Times New Roman" w:cs="Times New Roman"/>
          <w:color w:val="333333"/>
          <w:sz w:val="36"/>
          <w:szCs w:val="36"/>
          <w:lang w:eastAsia="ru-RU"/>
        </w:rPr>
        <w:t>Гранты предоставляются Министерством из бюджета Забайкальского края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(далее – закон края), и лимитов бюджетных обязательств, доведенных в установленном порядке Министерству в целях реализации основного мероприятия «Региональный проект «Создание условий для легкого старта и комфортного ведения бизнеса» подпрограммы «Развитие малого и среднего предпринимательства</w:t>
      </w:r>
      <w:proofErr w:type="gramEnd"/>
      <w:r w:rsidRPr="00B81A0F">
        <w:rPr>
          <w:rFonts w:ascii="Times New Roman" w:eastAsia="Times New Roman" w:hAnsi="Times New Roman" w:cs="Times New Roman"/>
          <w:color w:val="333333"/>
          <w:sz w:val="36"/>
          <w:szCs w:val="36"/>
          <w:lang w:eastAsia="ru-RU"/>
        </w:rPr>
        <w:t xml:space="preserve">» государственной программы Забайкальского края «Экономическое развитие», утвержденной постановлением </w:t>
      </w:r>
      <w:r w:rsidRPr="00B81A0F">
        <w:rPr>
          <w:rFonts w:ascii="Times New Roman" w:eastAsia="Times New Roman" w:hAnsi="Times New Roman" w:cs="Times New Roman"/>
          <w:color w:val="333333"/>
          <w:sz w:val="36"/>
          <w:szCs w:val="36"/>
          <w:lang w:eastAsia="ru-RU"/>
        </w:rPr>
        <w:lastRenderedPageBreak/>
        <w:t>Правительства Забайкальского края от 23 апреля 2014 года № 220 (далее – подпрограмма).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края (проекта закона о внесении изменений в закон края).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 Под социальными предприятиями в целях настоящего Порядка понимаются субъекты малого и среднего предпринимательства, в отношении которых в единый реестр субъектов малого и среднего предпринимательства внесены сведения о том, что они являются социальным предприятием.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6. </w:t>
      </w:r>
      <w:proofErr w:type="gramStart"/>
      <w:r w:rsidRPr="00B81A0F">
        <w:rPr>
          <w:rFonts w:ascii="Times New Roman" w:eastAsia="Times New Roman" w:hAnsi="Times New Roman" w:cs="Times New Roman"/>
          <w:color w:val="333333"/>
          <w:sz w:val="36"/>
          <w:szCs w:val="36"/>
          <w:lang w:eastAsia="ru-RU"/>
        </w:rPr>
        <w:t>Получателями грантов являются юридические лица и индивидуальные предприниматели, отнесенные в соответствии с Федеральным законом от 24 июля 2007 года № 209-ФЗ «О развитии малого и среднего предпринимательства в Российской Федерации» (далее – Федеральный закон № 209-ФЗ) к субъектам малого и среднего предпринимательства и внесенные в единый реестр субъектов малого и среднего предпринимательства, а также осуществляющие деятельность в Забайкальском крае и соответствующие категориям получателей</w:t>
      </w:r>
      <w:proofErr w:type="gramEnd"/>
      <w:r w:rsidRPr="00B81A0F">
        <w:rPr>
          <w:rFonts w:ascii="Times New Roman" w:eastAsia="Times New Roman" w:hAnsi="Times New Roman" w:cs="Times New Roman"/>
          <w:color w:val="333333"/>
          <w:sz w:val="36"/>
          <w:szCs w:val="36"/>
          <w:lang w:eastAsia="ru-RU"/>
        </w:rPr>
        <w:t xml:space="preserve">, </w:t>
      </w:r>
      <w:proofErr w:type="gramStart"/>
      <w:r w:rsidRPr="00B81A0F">
        <w:rPr>
          <w:rFonts w:ascii="Times New Roman" w:eastAsia="Times New Roman" w:hAnsi="Times New Roman" w:cs="Times New Roman"/>
          <w:color w:val="333333"/>
          <w:sz w:val="36"/>
          <w:szCs w:val="36"/>
          <w:lang w:eastAsia="ru-RU"/>
        </w:rPr>
        <w:t>указанным</w:t>
      </w:r>
      <w:proofErr w:type="gramEnd"/>
      <w:r w:rsidRPr="00B81A0F">
        <w:rPr>
          <w:rFonts w:ascii="Times New Roman" w:eastAsia="Times New Roman" w:hAnsi="Times New Roman" w:cs="Times New Roman"/>
          <w:color w:val="333333"/>
          <w:sz w:val="36"/>
          <w:szCs w:val="36"/>
          <w:lang w:eastAsia="ru-RU"/>
        </w:rPr>
        <w:t xml:space="preserve"> в приложении № 1 к настоящему Порядку (далее – получатели грантов).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7. Определение получателей грантов осуществляется по результатам отбора путем </w:t>
      </w:r>
      <w:r w:rsidRPr="00B81A0F">
        <w:rPr>
          <w:rFonts w:ascii="Times New Roman" w:eastAsia="Times New Roman" w:hAnsi="Times New Roman" w:cs="Times New Roman"/>
          <w:color w:val="333333"/>
          <w:sz w:val="36"/>
          <w:szCs w:val="36"/>
          <w:lang w:eastAsia="ru-RU"/>
        </w:rPr>
        <w:lastRenderedPageBreak/>
        <w:t>проведения конкурса, организатором которого является Министерство (далее – отбор).</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8. Критерии отбора получателей грантов установлены в пункте            25 настоящего Порядка.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9. Проведение отбора осуществляется в пределах объема средств, предусмотренных в законе края.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Предоставление грантов социальным предприятиям осуществляется в пределах лимитов бюджетных обязательств, утвержденных на реализацию соответствующего мероприятия подпрограммы.</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II. Порядок проведения отбора</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10. Объявление о проведении отбора размещается на едином портале и официальном сайте Министерства в информационно-телекоммуникационной сети «Интернет» (далее – официальный сайт, сеть «Интернет») с указанием: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наименования, места нахождения, почтового адреса, адреса электронной почты Министерства;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3) результатов предоставления гранта в соответствии с пунктом           38 настоящего Порядка;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 доменного имени, и (или) сетевого адреса, и (или) указателей страниц сайта в сети «Интернет», на котором обеспечивается проведение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 требований к участникам отбора в соответствии с пунктами                5, 6, 11 настоящего Порядка и перечня документов, представляемых участниками отбора для подтверждения их соответствия указанным условиям и требованиям;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6) порядка подачи заявок участниками отбора и требований, предъявляемых к форме и содержанию заявок, подаваемых участниками отбора, в соответствии с пунктами 12–16 настоящего Порядка;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7) порядка отзыва заявок участников отбора, порядка возврата заявок участников отбора, </w:t>
      </w:r>
      <w:proofErr w:type="gramStart"/>
      <w:r w:rsidRPr="00B81A0F">
        <w:rPr>
          <w:rFonts w:ascii="Times New Roman" w:eastAsia="Times New Roman" w:hAnsi="Times New Roman" w:cs="Times New Roman"/>
          <w:color w:val="333333"/>
          <w:sz w:val="36"/>
          <w:szCs w:val="36"/>
          <w:lang w:eastAsia="ru-RU"/>
        </w:rPr>
        <w:t>определяющего</w:t>
      </w:r>
      <w:proofErr w:type="gramEnd"/>
      <w:r w:rsidRPr="00B81A0F">
        <w:rPr>
          <w:rFonts w:ascii="Times New Roman" w:eastAsia="Times New Roman" w:hAnsi="Times New Roman" w:cs="Times New Roman"/>
          <w:color w:val="333333"/>
          <w:sz w:val="36"/>
          <w:szCs w:val="36"/>
          <w:lang w:eastAsia="ru-RU"/>
        </w:rPr>
        <w:t xml:space="preserve"> в том числе основания для возврата заявок участников отбора, порядка внесения изменений в заявки участников отбора в соответствии с пунктами 19, 31 настоящего Порядка;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8) правил рассмотрения и оценки заявок участников отбора в соответствии с пунктами 20–33 настоящего Порядка;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10) срока, в течение которого победитель (победители) отбора должен подписать соглашение о предоставлении гранта (далее – соглашение);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11) условий признания победителя (победителей) отбора </w:t>
      </w:r>
      <w:proofErr w:type="gramStart"/>
      <w:r w:rsidRPr="00B81A0F">
        <w:rPr>
          <w:rFonts w:ascii="Times New Roman" w:eastAsia="Times New Roman" w:hAnsi="Times New Roman" w:cs="Times New Roman"/>
          <w:color w:val="333333"/>
          <w:sz w:val="36"/>
          <w:szCs w:val="36"/>
          <w:lang w:eastAsia="ru-RU"/>
        </w:rPr>
        <w:t>уклонившимся</w:t>
      </w:r>
      <w:proofErr w:type="gramEnd"/>
      <w:r w:rsidRPr="00B81A0F">
        <w:rPr>
          <w:rFonts w:ascii="Times New Roman" w:eastAsia="Times New Roman" w:hAnsi="Times New Roman" w:cs="Times New Roman"/>
          <w:color w:val="333333"/>
          <w:sz w:val="36"/>
          <w:szCs w:val="36"/>
          <w:lang w:eastAsia="ru-RU"/>
        </w:rPr>
        <w:t xml:space="preserve"> (уклонившимися) от заключения соглашения;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12) даты размещения результатов отбора на едином портале, а также на официальном сайте в сети «Интернет».</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11. Гранты предоставляются при выполнении социальным предприятием – участником отбора следующих требований: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не является участником соглашений о разделе продукции;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 не осуществляет предпринимательскую деятельность в сфере игорного бизнеса;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6) участник отбора соответствует следующим требованиям: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на первое число месяца, в котором планируется проведение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должна отсутствовать просроченная задолженность по возврату в бюджет Забайкальского края субсидий, </w:t>
      </w:r>
      <w:proofErr w:type="gramStart"/>
      <w:r w:rsidRPr="00B81A0F">
        <w:rPr>
          <w:rFonts w:ascii="Times New Roman" w:eastAsia="Times New Roman" w:hAnsi="Times New Roman" w:cs="Times New Roman"/>
          <w:color w:val="333333"/>
          <w:sz w:val="36"/>
          <w:szCs w:val="36"/>
          <w:lang w:eastAsia="ru-RU"/>
        </w:rPr>
        <w:t>предоставленных</w:t>
      </w:r>
      <w:proofErr w:type="gramEnd"/>
      <w:r w:rsidRPr="00B81A0F">
        <w:rPr>
          <w:rFonts w:ascii="Times New Roman" w:eastAsia="Times New Roman" w:hAnsi="Times New Roman" w:cs="Times New Roman"/>
          <w:color w:val="333333"/>
          <w:sz w:val="36"/>
          <w:szCs w:val="36"/>
          <w:lang w:eastAsia="ru-RU"/>
        </w:rPr>
        <w:t xml:space="preserve"> в том числе в соответствии с иными правовыми актами, и иная просроченная (неурегулированная) задолженность перед бюджетом Забайкальского края;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w:t>
      </w:r>
      <w:r w:rsidRPr="00B81A0F">
        <w:rPr>
          <w:rFonts w:ascii="Times New Roman" w:eastAsia="Times New Roman" w:hAnsi="Times New Roman" w:cs="Times New Roman"/>
          <w:color w:val="333333"/>
          <w:sz w:val="36"/>
          <w:szCs w:val="36"/>
          <w:lang w:eastAsia="ru-RU"/>
        </w:rPr>
        <w:lastRenderedPageBreak/>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81A0F">
        <w:rPr>
          <w:rFonts w:ascii="Times New Roman" w:eastAsia="Times New Roman" w:hAnsi="Times New Roman" w:cs="Times New Roman"/>
          <w:color w:val="333333"/>
          <w:sz w:val="36"/>
          <w:szCs w:val="36"/>
          <w:lang w:eastAsia="ru-RU"/>
        </w:rPr>
        <w:t>офшорные</w:t>
      </w:r>
      <w:proofErr w:type="spellEnd"/>
      <w:r w:rsidRPr="00B81A0F">
        <w:rPr>
          <w:rFonts w:ascii="Times New Roman" w:eastAsia="Times New Roman" w:hAnsi="Times New Roman" w:cs="Times New Roman"/>
          <w:color w:val="333333"/>
          <w:sz w:val="36"/>
          <w:szCs w:val="36"/>
          <w:lang w:eastAsia="ru-RU"/>
        </w:rPr>
        <w:t xml:space="preserve"> зоны), в совокупности</w:t>
      </w:r>
      <w:proofErr w:type="gramEnd"/>
      <w:r w:rsidRPr="00B81A0F">
        <w:rPr>
          <w:rFonts w:ascii="Times New Roman" w:eastAsia="Times New Roman" w:hAnsi="Times New Roman" w:cs="Times New Roman"/>
          <w:color w:val="333333"/>
          <w:sz w:val="36"/>
          <w:szCs w:val="36"/>
          <w:lang w:eastAsia="ru-RU"/>
        </w:rPr>
        <w:t xml:space="preserve"> превышает 50 процентов;</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социального предприятия;</w:t>
      </w:r>
      <w:proofErr w:type="gramEnd"/>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не должен получать средства из бюджета Забайкальского края </w:t>
      </w:r>
      <w:r w:rsidRPr="00B81A0F">
        <w:rPr>
          <w:rFonts w:ascii="Times New Roman" w:eastAsia="Times New Roman" w:hAnsi="Times New Roman" w:cs="Times New Roman"/>
          <w:color w:val="333333"/>
          <w:sz w:val="36"/>
          <w:szCs w:val="36"/>
          <w:shd w:val="clear" w:color="auto" w:fill="FFFFFF"/>
          <w:lang w:eastAsia="ru-RU"/>
        </w:rPr>
        <w:t>на основании иных нормативных правовых актов на цели</w:t>
      </w:r>
      <w:r w:rsidRPr="00B81A0F">
        <w:rPr>
          <w:rFonts w:ascii="Times New Roman" w:eastAsia="Times New Roman" w:hAnsi="Times New Roman" w:cs="Times New Roman"/>
          <w:color w:val="333333"/>
          <w:sz w:val="36"/>
          <w:szCs w:val="36"/>
          <w:lang w:eastAsia="ru-RU"/>
        </w:rPr>
        <w:t>, установленные настоящим Порядком;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7) представлены документы в соответствии с приложением № 3 к настоящему Порядку (за исключением документов, запрашиваемых Министерством в порядке межведомственного взаимодействия), соответствующие законодательству Российской Федерации и требованиям, установленным к этим документам </w:t>
      </w:r>
      <w:r w:rsidRPr="00B81A0F">
        <w:rPr>
          <w:rFonts w:ascii="Times New Roman" w:eastAsia="Times New Roman" w:hAnsi="Times New Roman" w:cs="Times New Roman"/>
          <w:color w:val="333333"/>
          <w:sz w:val="36"/>
          <w:szCs w:val="36"/>
          <w:lang w:eastAsia="ru-RU"/>
        </w:rPr>
        <w:lastRenderedPageBreak/>
        <w:t>пунктами 15–16 настоящего Порядка, являющиеся достоверными и позволяющие рассчитать размер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8) истекли сроки ранее оказанной аналогичной поддержки (поддержки, </w:t>
      </w:r>
      <w:proofErr w:type="gramStart"/>
      <w:r w:rsidRPr="00B81A0F">
        <w:rPr>
          <w:rFonts w:ascii="Times New Roman" w:eastAsia="Times New Roman" w:hAnsi="Times New Roman" w:cs="Times New Roman"/>
          <w:color w:val="333333"/>
          <w:sz w:val="36"/>
          <w:szCs w:val="36"/>
          <w:lang w:eastAsia="ru-RU"/>
        </w:rPr>
        <w:t>условия</w:t>
      </w:r>
      <w:proofErr w:type="gramEnd"/>
      <w:r w:rsidRPr="00B81A0F">
        <w:rPr>
          <w:rFonts w:ascii="Times New Roman" w:eastAsia="Times New Roman" w:hAnsi="Times New Roman" w:cs="Times New Roman"/>
          <w:color w:val="333333"/>
          <w:sz w:val="36"/>
          <w:szCs w:val="36"/>
          <w:lang w:eastAsia="ru-RU"/>
        </w:rPr>
        <w:t xml:space="preserve"> оказания которой совпадают, включая форму, вид поддержки и цели ее оказания);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9) с момента признания социального предприятия </w:t>
      </w:r>
      <w:proofErr w:type="gramStart"/>
      <w:r w:rsidRPr="00B81A0F">
        <w:rPr>
          <w:rFonts w:ascii="Times New Roman" w:eastAsia="Times New Roman" w:hAnsi="Times New Roman" w:cs="Times New Roman"/>
          <w:color w:val="333333"/>
          <w:sz w:val="36"/>
          <w:szCs w:val="36"/>
          <w:lang w:eastAsia="ru-RU"/>
        </w:rPr>
        <w:t>допустившим</w:t>
      </w:r>
      <w:proofErr w:type="gramEnd"/>
      <w:r w:rsidRPr="00B81A0F">
        <w:rPr>
          <w:rFonts w:ascii="Times New Roman" w:eastAsia="Times New Roman" w:hAnsi="Times New Roman" w:cs="Times New Roman"/>
          <w:color w:val="333333"/>
          <w:sz w:val="36"/>
          <w:szCs w:val="36"/>
          <w:lang w:eastAsia="ru-RU"/>
        </w:rPr>
        <w:t xml:space="preserve"> нарушение порядка и условий оказания финансовой поддержки, в том числе не обеспечившим целевое использование средств поддержки, прошло более трех лет;</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10) наличие расчетного счета социального предприятия, открытого в российских кредитных организациях.</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12. Участники отбора представляют в Министерство заявку по форме в соответствии с приложением № 2 к настоящему Порядку (далее – заявка) с приложением документов в соответствии с приложением № 3 к настоящему Порядку (далее – документы).</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 209-ФЗ, по форме в соответствии с приложением № 4 к настоящему Порядку.</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Заявка подается в Министерство в запечатанном конверте, на котором указывается следующая информация: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наименование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наименование социального предприятия;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 адрес местонахождения (адрес регистрации) социального предприятия;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 ИНН социального предприятия, ИНН учредителей (для юридических лиц);</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 наименование бизнес-плана;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6) контактные телефоны;</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7) адрес электронной почты.</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Социальные предприятия представляют заявку, указанную в настоящем пункте, на бумажных носителях непосредственно в Министерство или почтой.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Заявка и приложенные к ней документы должны быть прошиты и пронумерованы.</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13. Каждый участник отбора в течение срока приема заявок, установленного в объявлении о проведении отбора, может подать только одну заявку.</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14. Участники отбора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15. 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16. В случае если заявка подается повторно в одном году, участник отбора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приложением № 3 к настоящему Порядку.</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17. При подаче в Министерство заявки и приложенных к ней документов выдается расписка в приеме документов с указанием даты и времени подачи заявки, фамилий и инициалов лиц, представивших и принявших документы.</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18. Заявка регистрируется в течение 3 рабочих дней со дня их поступления в журнале регистрации заявок с указанием номера, даты и времени регистрации.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19. Зарегистрированные заявки не возвращаются.</w:t>
      </w:r>
    </w:p>
    <w:p w:rsidR="00B81A0F" w:rsidRPr="00B81A0F" w:rsidRDefault="00B81A0F" w:rsidP="00B81A0F">
      <w:pPr>
        <w:spacing w:before="100" w:beforeAutospacing="1" w:after="100" w:afterAutospacing="1" w:line="240" w:lineRule="auto"/>
        <w:ind w:left="1305" w:right="-6"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20. Министерство:</w:t>
      </w:r>
    </w:p>
    <w:p w:rsidR="00B81A0F" w:rsidRPr="00B81A0F" w:rsidRDefault="00B81A0F" w:rsidP="00B81A0F">
      <w:pPr>
        <w:spacing w:before="100" w:beforeAutospacing="1" w:after="100" w:afterAutospacing="1" w:line="240" w:lineRule="auto"/>
        <w:ind w:left="1305" w:right="-6"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в течение 7 рабочих дней со дня окончания срока приема заявок, указанного в объявлении о проведении отбора,</w:t>
      </w:r>
      <w:r w:rsidRPr="00B81A0F">
        <w:rPr>
          <w:rFonts w:ascii="Times New Roman" w:eastAsia="Times New Roman" w:hAnsi="Times New Roman" w:cs="Times New Roman"/>
          <w:color w:val="333333"/>
          <w:spacing w:val="2"/>
          <w:sz w:val="36"/>
          <w:szCs w:val="36"/>
          <w:lang w:eastAsia="ru-RU"/>
        </w:rPr>
        <w:t xml:space="preserve">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w:t>
      </w:r>
      <w:r w:rsidRPr="00B81A0F">
        <w:rPr>
          <w:rFonts w:ascii="Times New Roman" w:eastAsia="Times New Roman" w:hAnsi="Times New Roman" w:cs="Times New Roman"/>
          <w:color w:val="333333"/>
          <w:spacing w:val="2"/>
          <w:sz w:val="36"/>
          <w:szCs w:val="36"/>
          <w:lang w:eastAsia="ru-RU"/>
        </w:rPr>
        <w:lastRenderedPageBreak/>
        <w:t>региональных систем межведомственного электронного взаимодействия, следующую информацию:</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pacing w:val="2"/>
          <w:sz w:val="36"/>
          <w:szCs w:val="36"/>
          <w:lang w:eastAsia="ru-RU"/>
        </w:rPr>
        <w:t>а) в Управлении Федеральной налоговой службы по Забайкальскому краю:</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выписки из Единого государственного реестра юридических лиц (индивидуальных предпринимателей);</w:t>
      </w:r>
    </w:p>
    <w:p w:rsidR="00B81A0F" w:rsidRPr="00B81A0F" w:rsidRDefault="00B81A0F" w:rsidP="00B81A0F">
      <w:pPr>
        <w:spacing w:before="100" w:beforeAutospacing="1" w:after="100" w:afterAutospacing="1" w:line="240" w:lineRule="auto"/>
        <w:ind w:left="1305" w:right="-6"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справки налогового органа, подтверждающие отсутствие у социальных предприятий неисполненной обязанности по уплате налогов, сборов, страховых взносов, пеней, штрафов, процентов, подлежащих уплате в </w:t>
      </w:r>
      <w:r w:rsidRPr="00B81A0F">
        <w:rPr>
          <w:rFonts w:ascii="Times New Roman" w:eastAsia="Times New Roman" w:hAnsi="Times New Roman" w:cs="Times New Roman"/>
          <w:color w:val="333333"/>
          <w:spacing w:val="2"/>
          <w:sz w:val="36"/>
          <w:szCs w:val="36"/>
          <w:lang w:eastAsia="ru-RU"/>
        </w:rPr>
        <w:t>соответствии с законодательством Российской Федерации о налогах и сборах за первое число месяца, в котором планируется предоставление гранта;</w:t>
      </w:r>
    </w:p>
    <w:p w:rsidR="00B81A0F" w:rsidRPr="00B81A0F" w:rsidRDefault="00B81A0F" w:rsidP="00B81A0F">
      <w:pPr>
        <w:spacing w:before="100" w:beforeAutospacing="1" w:after="100" w:afterAutospacing="1" w:line="240" w:lineRule="auto"/>
        <w:ind w:left="1305" w:right="-6"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pacing w:val="2"/>
          <w:sz w:val="36"/>
          <w:szCs w:val="36"/>
          <w:lang w:eastAsia="ru-RU"/>
        </w:rPr>
        <w:t>б) в Отделении Пенсионного фонда Российской Федерации по Забайкальскому краю – сведения о количестве застрахованных лиц, на которых социальные предприятия – работодатели представили сведения о сумме выплат и иных вознаграждений и (или) страховом стаже;</w:t>
      </w:r>
    </w:p>
    <w:p w:rsidR="00B81A0F" w:rsidRPr="00B81A0F" w:rsidRDefault="00B81A0F" w:rsidP="00B81A0F">
      <w:pPr>
        <w:spacing w:before="100" w:beforeAutospacing="1" w:after="100" w:afterAutospacing="1" w:line="240" w:lineRule="auto"/>
        <w:ind w:left="1305" w:right="-6"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pacing w:val="2"/>
          <w:sz w:val="36"/>
          <w:szCs w:val="36"/>
          <w:lang w:eastAsia="ru-RU"/>
        </w:rPr>
        <w:t>в) в Управлении Федеральной службы судебных приставов Забайкальского края справку об отсутствии ареста, обращения взыскания или</w:t>
      </w:r>
      <w:r w:rsidRPr="00B81A0F">
        <w:rPr>
          <w:rFonts w:ascii="Times New Roman" w:eastAsia="Times New Roman" w:hAnsi="Times New Roman" w:cs="Times New Roman"/>
          <w:color w:val="333333"/>
          <w:sz w:val="36"/>
          <w:szCs w:val="36"/>
          <w:lang w:eastAsia="ru-RU"/>
        </w:rPr>
        <w:t> другого обременения на имущество, принадлежащее социальным предприятиям.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Факт отсутствия возбужденной процедуры несостоятельности (банкротства) в отношении социальных предприятий проверяется Министерством самостоятельно на основании </w:t>
      </w:r>
      <w:r w:rsidRPr="00B81A0F">
        <w:rPr>
          <w:rFonts w:ascii="Times New Roman" w:eastAsia="Times New Roman" w:hAnsi="Times New Roman" w:cs="Times New Roman"/>
          <w:color w:val="333333"/>
          <w:sz w:val="36"/>
          <w:szCs w:val="36"/>
          <w:lang w:eastAsia="ru-RU"/>
        </w:rPr>
        <w:lastRenderedPageBreak/>
        <w:t>информации, размещенной на официальных сайтах Федеральной налоговой службы (</w:t>
      </w:r>
      <w:hyperlink r:id="rId8" w:history="1">
        <w:r w:rsidRPr="00B81A0F">
          <w:rPr>
            <w:rFonts w:ascii="Times New Roman" w:eastAsia="Times New Roman" w:hAnsi="Times New Roman" w:cs="Times New Roman"/>
            <w:sz w:val="36"/>
            <w:lang w:eastAsia="ru-RU"/>
          </w:rPr>
          <w:t>www.egrul.nalog.ru</w:t>
        </w:r>
      </w:hyperlink>
      <w:r w:rsidRPr="00B81A0F">
        <w:rPr>
          <w:rFonts w:ascii="Times New Roman" w:eastAsia="Times New Roman" w:hAnsi="Times New Roman" w:cs="Times New Roman"/>
          <w:color w:val="333333"/>
          <w:sz w:val="36"/>
          <w:szCs w:val="36"/>
          <w:lang w:eastAsia="ru-RU"/>
        </w:rPr>
        <w:t>), федеральных арбитражных судов Российской Федерации (</w:t>
      </w:r>
      <w:hyperlink r:id="rId9" w:history="1">
        <w:r w:rsidRPr="00B81A0F">
          <w:rPr>
            <w:rFonts w:ascii="Times New Roman" w:eastAsia="Times New Roman" w:hAnsi="Times New Roman" w:cs="Times New Roman"/>
            <w:sz w:val="36"/>
            <w:lang w:eastAsia="ru-RU"/>
          </w:rPr>
          <w:t>www.arbitr.ru</w:t>
        </w:r>
      </w:hyperlink>
      <w:r w:rsidRPr="00B81A0F">
        <w:rPr>
          <w:rFonts w:ascii="Times New Roman" w:eastAsia="Times New Roman" w:hAnsi="Times New Roman" w:cs="Times New Roman"/>
          <w:color w:val="333333"/>
          <w:sz w:val="36"/>
          <w:szCs w:val="36"/>
          <w:lang w:eastAsia="ru-RU"/>
        </w:rPr>
        <w:t>), в Едином федеральном реестре сведений о банкротстве (</w:t>
      </w:r>
      <w:proofErr w:type="spellStart"/>
      <w:r w:rsidRPr="00B81A0F">
        <w:rPr>
          <w:rFonts w:ascii="Times New Roman" w:eastAsia="Times New Roman" w:hAnsi="Times New Roman" w:cs="Times New Roman"/>
          <w:color w:val="333333"/>
          <w:sz w:val="36"/>
          <w:szCs w:val="36"/>
          <w:lang w:eastAsia="ru-RU"/>
        </w:rPr>
        <w:t>www.bankrot.fedresurs.ru</w:t>
      </w:r>
      <w:proofErr w:type="spellEnd"/>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Факт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социальных предприятий проверяется Министерством самостоятельно на основании информации, размещенной на официальных сайтах Федеральной налоговой службы (</w:t>
      </w:r>
      <w:proofErr w:type="spellStart"/>
      <w:r w:rsidRPr="00B81A0F">
        <w:rPr>
          <w:rFonts w:ascii="Times New Roman" w:eastAsia="Times New Roman" w:hAnsi="Times New Roman" w:cs="Times New Roman"/>
          <w:color w:val="333333"/>
          <w:sz w:val="36"/>
          <w:szCs w:val="36"/>
          <w:lang w:eastAsia="ru-RU"/>
        </w:rPr>
        <w:t>www.nalog.ru</w:t>
      </w:r>
      <w:proofErr w:type="spellEnd"/>
      <w:r w:rsidRPr="00B81A0F">
        <w:rPr>
          <w:rFonts w:ascii="Times New Roman" w:eastAsia="Times New Roman" w:hAnsi="Times New Roman" w:cs="Times New Roman"/>
          <w:color w:val="333333"/>
          <w:sz w:val="36"/>
          <w:szCs w:val="36"/>
          <w:lang w:eastAsia="ru-RU"/>
        </w:rPr>
        <w:t>).</w:t>
      </w:r>
      <w:proofErr w:type="gramEnd"/>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Документы, указанные в настоящем </w:t>
      </w:r>
      <w:proofErr w:type="gramStart"/>
      <w:r w:rsidRPr="00B81A0F">
        <w:rPr>
          <w:rFonts w:ascii="Times New Roman" w:eastAsia="Times New Roman" w:hAnsi="Times New Roman" w:cs="Times New Roman"/>
          <w:color w:val="333333"/>
          <w:sz w:val="36"/>
          <w:szCs w:val="36"/>
          <w:lang w:eastAsia="ru-RU"/>
        </w:rPr>
        <w:t>под</w:t>
      </w:r>
      <w:proofErr w:type="gramEnd"/>
      <w:r w:rsidRPr="00B81A0F">
        <w:rPr>
          <w:rFonts w:ascii="Times New Roman" w:eastAsia="Times New Roman" w:hAnsi="Times New Roman" w:cs="Times New Roman"/>
          <w:color w:val="333333"/>
          <w:sz w:val="36"/>
          <w:szCs w:val="36"/>
          <w:lang w:eastAsia="ru-RU"/>
        </w:rPr>
        <w:fldChar w:fldCharType="begin"/>
      </w:r>
      <w:r w:rsidRPr="00B81A0F">
        <w:rPr>
          <w:rFonts w:ascii="Times New Roman" w:eastAsia="Times New Roman" w:hAnsi="Times New Roman" w:cs="Times New Roman"/>
          <w:color w:val="333333"/>
          <w:sz w:val="36"/>
          <w:szCs w:val="36"/>
          <w:lang w:eastAsia="ru-RU"/>
        </w:rPr>
        <w:instrText xml:space="preserve"> HYPERLINK "http://adminkr.ru/index.php/econom/bizz/normativno-pravovye-akty-msp/6549-postanovlenie-pravitelstva-zk-ot-6-09-2021-g-345" \l "P645" </w:instrText>
      </w:r>
      <w:r w:rsidRPr="00B81A0F">
        <w:rPr>
          <w:rFonts w:ascii="Times New Roman" w:eastAsia="Times New Roman" w:hAnsi="Times New Roman" w:cs="Times New Roman"/>
          <w:color w:val="333333"/>
          <w:sz w:val="36"/>
          <w:szCs w:val="36"/>
          <w:lang w:eastAsia="ru-RU"/>
        </w:rPr>
        <w:fldChar w:fldCharType="separate"/>
      </w:r>
      <w:proofErr w:type="gramStart"/>
      <w:r w:rsidRPr="00B81A0F">
        <w:rPr>
          <w:rFonts w:ascii="Times New Roman" w:eastAsia="Times New Roman" w:hAnsi="Times New Roman" w:cs="Times New Roman"/>
          <w:sz w:val="36"/>
          <w:lang w:eastAsia="ru-RU"/>
        </w:rPr>
        <w:t>пункте</w:t>
      </w:r>
      <w:proofErr w:type="gramEnd"/>
      <w:r w:rsidRPr="00B81A0F">
        <w:rPr>
          <w:rFonts w:ascii="Times New Roman" w:eastAsia="Times New Roman" w:hAnsi="Times New Roman" w:cs="Times New Roman"/>
          <w:color w:val="333333"/>
          <w:sz w:val="36"/>
          <w:szCs w:val="36"/>
          <w:lang w:eastAsia="ru-RU"/>
        </w:rPr>
        <w:fldChar w:fldCharType="end"/>
      </w:r>
      <w:r w:rsidRPr="00B81A0F">
        <w:rPr>
          <w:rFonts w:ascii="Times New Roman" w:eastAsia="Times New Roman" w:hAnsi="Times New Roman" w:cs="Times New Roman"/>
          <w:color w:val="333333"/>
          <w:sz w:val="36"/>
          <w:szCs w:val="36"/>
          <w:lang w:eastAsia="ru-RU"/>
        </w:rPr>
        <w:t>, социальные предприятия вправе представлять самостоятельно;</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в течение 14 рабочих дней со дня окончания срока приема заявок, указанного в объявлении о проведении отбора, проверяет полноту (комплектность) документов, оформление заявки, представленной социальным предприятием, на соответствие требованиям и срокам представления заявки, установленным в объявлении о проведении конкурса, достоверность представленной социальным предприятием информации.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21. </w:t>
      </w:r>
      <w:proofErr w:type="gramStart"/>
      <w:r w:rsidRPr="00B81A0F">
        <w:rPr>
          <w:rFonts w:ascii="Times New Roman" w:eastAsia="Times New Roman" w:hAnsi="Times New Roman" w:cs="Times New Roman"/>
          <w:color w:val="333333"/>
          <w:sz w:val="36"/>
          <w:szCs w:val="36"/>
          <w:lang w:eastAsia="ru-RU"/>
        </w:rPr>
        <w:t xml:space="preserve">По всем заявкам Министерство готовит заключения о возможности предоставления гранта, где указывается соответствие социального </w:t>
      </w:r>
      <w:r w:rsidRPr="00B81A0F">
        <w:rPr>
          <w:rFonts w:ascii="Times New Roman" w:eastAsia="Times New Roman" w:hAnsi="Times New Roman" w:cs="Times New Roman"/>
          <w:color w:val="333333"/>
          <w:sz w:val="36"/>
          <w:szCs w:val="36"/>
          <w:lang w:eastAsia="ru-RU"/>
        </w:rPr>
        <w:lastRenderedPageBreak/>
        <w:t>предприятия требованиям предоставления грантов, указанным в пунктах       5, 6, 11 настоящего Порядка, соответствие заявки и документов требованиям и срокам представления заявки, установленным в объявлении о проведении конкурса, а также основания для отклонения заявки участника отбора на стадии рассмотрения и оценки заявок в соответствии с пунктом 30</w:t>
      </w:r>
      <w:proofErr w:type="gramEnd"/>
      <w:r w:rsidRPr="00B81A0F">
        <w:rPr>
          <w:rFonts w:ascii="Times New Roman" w:eastAsia="Times New Roman" w:hAnsi="Times New Roman" w:cs="Times New Roman"/>
          <w:color w:val="333333"/>
          <w:sz w:val="36"/>
          <w:szCs w:val="36"/>
          <w:lang w:eastAsia="ru-RU"/>
        </w:rPr>
        <w:t xml:space="preserve"> настоящего Порядка (при их наличии) (далее – заключения).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22. В течение 16 рабочих дней со дня окончания приема заявок, указанного в объявлении о проведении отбора, заявки и документы к указанным заявкам, заключения о возможности предоставления гранта направляются Министерством на рассмотрение и оценку в конкурсную комиссию (далее – Комиссия).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23. Положение о Комисс</w:t>
      </w:r>
      <w:proofErr w:type="gramStart"/>
      <w:r w:rsidRPr="00B81A0F">
        <w:rPr>
          <w:rFonts w:ascii="Times New Roman" w:eastAsia="Times New Roman" w:hAnsi="Times New Roman" w:cs="Times New Roman"/>
          <w:color w:val="333333"/>
          <w:sz w:val="36"/>
          <w:szCs w:val="36"/>
          <w:lang w:eastAsia="ru-RU"/>
        </w:rPr>
        <w:t>ии и ее</w:t>
      </w:r>
      <w:proofErr w:type="gramEnd"/>
      <w:r w:rsidRPr="00B81A0F">
        <w:rPr>
          <w:rFonts w:ascii="Times New Roman" w:eastAsia="Times New Roman" w:hAnsi="Times New Roman" w:cs="Times New Roman"/>
          <w:color w:val="333333"/>
          <w:sz w:val="36"/>
          <w:szCs w:val="36"/>
          <w:lang w:eastAsia="ru-RU"/>
        </w:rPr>
        <w:t xml:space="preserve"> состав утверждаются Министерством. В состав Комиссии включаются представители некоммерческих организаций, выражающих интересы субъектов малого и среднего предпринимательства.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24. Рассмотрение и оценка заявок на предоставление грантов осуществляется комиссией на заседании в течение 25 рабочих дней со дня окончания приема заявок, указанного в объявления о проведении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25. Оценка заявок на предоставление грантов проводится на основании следующих критериев отбора получателей грантов:</w:t>
      </w:r>
    </w:p>
    <w:tbl>
      <w:tblPr>
        <w:tblW w:w="9420" w:type="dxa"/>
        <w:tblInd w:w="1305" w:type="dxa"/>
        <w:tblCellMar>
          <w:left w:w="0" w:type="dxa"/>
          <w:right w:w="0" w:type="dxa"/>
        </w:tblCellMar>
        <w:tblLook w:val="04A0"/>
      </w:tblPr>
      <w:tblGrid>
        <w:gridCol w:w="639"/>
        <w:gridCol w:w="2860"/>
        <w:gridCol w:w="1594"/>
        <w:gridCol w:w="4327"/>
      </w:tblGrid>
      <w:tr w:rsidR="00B81A0F" w:rsidRPr="00B81A0F" w:rsidTr="00B81A0F">
        <w:tc>
          <w:tcPr>
            <w:tcW w:w="562"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 xml:space="preserve">№ </w:t>
            </w:r>
            <w:proofErr w:type="spellStart"/>
            <w:proofErr w:type="gramStart"/>
            <w:r w:rsidRPr="00B81A0F">
              <w:rPr>
                <w:rFonts w:ascii="Times New Roman" w:eastAsia="Times New Roman" w:hAnsi="Times New Roman" w:cs="Times New Roman"/>
                <w:b/>
                <w:bCs/>
                <w:sz w:val="36"/>
                <w:szCs w:val="36"/>
                <w:lang w:eastAsia="ru-RU"/>
              </w:rPr>
              <w:t>п</w:t>
            </w:r>
            <w:proofErr w:type="spellEnd"/>
            <w:proofErr w:type="gramEnd"/>
            <w:r w:rsidRPr="00B81A0F">
              <w:rPr>
                <w:rFonts w:ascii="Times New Roman" w:eastAsia="Times New Roman" w:hAnsi="Times New Roman" w:cs="Times New Roman"/>
                <w:b/>
                <w:bCs/>
                <w:sz w:val="36"/>
                <w:szCs w:val="36"/>
                <w:lang w:eastAsia="ru-RU"/>
              </w:rPr>
              <w:t>/</w:t>
            </w:r>
            <w:proofErr w:type="spellStart"/>
            <w:r w:rsidRPr="00B81A0F">
              <w:rPr>
                <w:rFonts w:ascii="Times New Roman" w:eastAsia="Times New Roman" w:hAnsi="Times New Roman" w:cs="Times New Roman"/>
                <w:b/>
                <w:bCs/>
                <w:sz w:val="36"/>
                <w:szCs w:val="36"/>
                <w:lang w:eastAsia="ru-RU"/>
              </w:rPr>
              <w:t>п</w:t>
            </w:r>
            <w:proofErr w:type="spellEnd"/>
          </w:p>
        </w:tc>
        <w:tc>
          <w:tcPr>
            <w:tcW w:w="297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Критерий</w:t>
            </w:r>
          </w:p>
        </w:tc>
        <w:tc>
          <w:tcPr>
            <w:tcW w:w="127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Весовое значение</w:t>
            </w:r>
          </w:p>
        </w:tc>
        <w:tc>
          <w:tcPr>
            <w:tcW w:w="4603"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Значение критерия</w:t>
            </w:r>
          </w:p>
        </w:tc>
      </w:tr>
    </w:tbl>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w:t>
      </w:r>
    </w:p>
    <w:tbl>
      <w:tblPr>
        <w:tblW w:w="9420" w:type="dxa"/>
        <w:tblInd w:w="1305" w:type="dxa"/>
        <w:tblCellMar>
          <w:left w:w="0" w:type="dxa"/>
          <w:right w:w="0" w:type="dxa"/>
        </w:tblCellMar>
        <w:tblLook w:val="04A0"/>
      </w:tblPr>
      <w:tblGrid>
        <w:gridCol w:w="497"/>
        <w:gridCol w:w="3486"/>
        <w:gridCol w:w="1099"/>
        <w:gridCol w:w="4338"/>
      </w:tblGrid>
      <w:tr w:rsidR="00B81A0F" w:rsidRPr="00B81A0F" w:rsidTr="00B81A0F">
        <w:trPr>
          <w:trHeight w:val="261"/>
          <w:tblHeader/>
        </w:trPr>
        <w:tc>
          <w:tcPr>
            <w:tcW w:w="562"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1</w:t>
            </w:r>
          </w:p>
        </w:tc>
        <w:tc>
          <w:tcPr>
            <w:tcW w:w="297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2</w:t>
            </w:r>
          </w:p>
        </w:tc>
        <w:tc>
          <w:tcPr>
            <w:tcW w:w="127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3</w:t>
            </w:r>
          </w:p>
        </w:tc>
        <w:tc>
          <w:tcPr>
            <w:tcW w:w="4603"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4</w:t>
            </w:r>
          </w:p>
        </w:tc>
      </w:tr>
      <w:tr w:rsidR="00B81A0F" w:rsidRPr="00B81A0F" w:rsidTr="00B81A0F">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1</w:t>
            </w:r>
          </w:p>
        </w:tc>
        <w:tc>
          <w:tcPr>
            <w:tcW w:w="29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Степень детализации реализации бизнес-плана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0,2</w:t>
            </w:r>
          </w:p>
        </w:tc>
        <w:tc>
          <w:tcPr>
            <w:tcW w:w="460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От 0 до 100 баллов в зависимости от степени детализации бизнес-плана реализации проекта и обоснованности потребности в финансовых ресурсах.</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proofErr w:type="gramStart"/>
            <w:r w:rsidRPr="00B81A0F">
              <w:rPr>
                <w:rFonts w:ascii="Times New Roman" w:eastAsia="Times New Roman" w:hAnsi="Times New Roman" w:cs="Times New Roman"/>
                <w:sz w:val="36"/>
                <w:szCs w:val="36"/>
                <w:lang w:eastAsia="ru-RU"/>
              </w:rPr>
              <w:t>Ожидаемые результаты проекта изложены неконкретно; предполагаемые затраты на реализацию проекта явно завышены либо занижены и (или) не соответствуют мероприятиям проекта, условиям конкурса; отсутствуют коммерческие предложения к смете на приобретение товаров, оказание работ/услуг; в смете проекта предусмотрено осуществление за счет гранта расходов, которые не допускаются в соответствии с требованиями настоящего Порядка;</w:t>
            </w:r>
            <w:proofErr w:type="gramEnd"/>
            <w:r w:rsidRPr="00B81A0F">
              <w:rPr>
                <w:rFonts w:ascii="Times New Roman" w:eastAsia="Times New Roman" w:hAnsi="Times New Roman" w:cs="Times New Roman"/>
                <w:sz w:val="36"/>
                <w:szCs w:val="36"/>
                <w:lang w:eastAsia="ru-RU"/>
              </w:rPr>
              <w:t xml:space="preserve"> смета проекта нереалистична, не </w:t>
            </w:r>
            <w:r w:rsidRPr="00B81A0F">
              <w:rPr>
                <w:rFonts w:ascii="Times New Roman" w:eastAsia="Times New Roman" w:hAnsi="Times New Roman" w:cs="Times New Roman"/>
                <w:sz w:val="36"/>
                <w:szCs w:val="36"/>
                <w:lang w:eastAsia="ru-RU"/>
              </w:rPr>
              <w:lastRenderedPageBreak/>
              <w:t>соответствует тексту заявки;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смете; комментарии к запланированным расходам неполные, некорректные, нелогичные –     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proofErr w:type="gramStart"/>
            <w:r w:rsidRPr="00B81A0F">
              <w:rPr>
                <w:rFonts w:ascii="Times New Roman" w:eastAsia="Times New Roman" w:hAnsi="Times New Roman" w:cs="Times New Roman"/>
                <w:sz w:val="36"/>
                <w:szCs w:val="36"/>
                <w:lang w:eastAsia="ru-RU"/>
              </w:rPr>
              <w:t xml:space="preserve">в заявке изложены ожидаемые результаты проекта, но они не полностью соответствуют критериям адекватности, измеримости, достижимости; не все предполагаемые расходы непосредственно связаны с мероприятиями проекта и достижением ожидаемых результатов; в смете проекта предусмотрены побочные, не имеющие прямого отношения к </w:t>
            </w:r>
            <w:r w:rsidRPr="00B81A0F">
              <w:rPr>
                <w:rFonts w:ascii="Times New Roman" w:eastAsia="Times New Roman" w:hAnsi="Times New Roman" w:cs="Times New Roman"/>
                <w:sz w:val="36"/>
                <w:szCs w:val="36"/>
                <w:lang w:eastAsia="ru-RU"/>
              </w:rPr>
              <w:lastRenderedPageBreak/>
              <w:t>реализации проекта, расходы;</w:t>
            </w:r>
            <w:proofErr w:type="gramEnd"/>
            <w:r w:rsidRPr="00B81A0F">
              <w:rPr>
                <w:rFonts w:ascii="Times New Roman" w:eastAsia="Times New Roman" w:hAnsi="Times New Roman" w:cs="Times New Roman"/>
                <w:sz w:val="36"/>
                <w:szCs w:val="36"/>
                <w:lang w:eastAsia="ru-RU"/>
              </w:rPr>
              <w:t xml:space="preserve"> </w:t>
            </w:r>
            <w:proofErr w:type="gramStart"/>
            <w:r w:rsidRPr="00B81A0F">
              <w:rPr>
                <w:rFonts w:ascii="Times New Roman" w:eastAsia="Times New Roman" w:hAnsi="Times New Roman" w:cs="Times New Roman"/>
                <w:sz w:val="36"/>
                <w:szCs w:val="36"/>
                <w:lang w:eastAsia="ru-RU"/>
              </w:rPr>
              <w:t>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 отсутствуют коммерческие предложения к смете на приобретение товаров, оказание работ/услуг; обоснование некоторых запланированных расходов не позволяет оценить их взаимосвязь с мероприятиями проекта – 35 баллов;</w:t>
            </w:r>
            <w:proofErr w:type="gramEnd"/>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w:t>
            </w:r>
            <w:r w:rsidRPr="00B81A0F">
              <w:rPr>
                <w:rFonts w:ascii="Times New Roman" w:eastAsia="Times New Roman" w:hAnsi="Times New Roman" w:cs="Times New Roman"/>
                <w:sz w:val="36"/>
                <w:szCs w:val="36"/>
                <w:lang w:eastAsia="ru-RU"/>
              </w:rPr>
              <w:lastRenderedPageBreak/>
              <w:t>результатов (состав мероприятий) не является полностью оптимальным; к смете прилагаются коммерческие предложения (не менее двух) на приобретение товаров, оказание работ/услуг; все планируемые расходы следуют из задач проекта, вместе с тем из комментариев к некоторым расходам невозможно точно определить их состав (детализацию) – 70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proofErr w:type="gramStart"/>
            <w:r w:rsidRPr="00B81A0F">
              <w:rPr>
                <w:rFonts w:ascii="Times New Roman" w:eastAsia="Times New Roman" w:hAnsi="Times New Roman" w:cs="Times New Roman"/>
                <w:sz w:val="36"/>
                <w:szCs w:val="36"/>
                <w:lang w:eastAsia="ru-RU"/>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 к смете прилагаются коммерческие предложения (не менее трех) на приобретение товаров, оказание работ/услуг; даны </w:t>
            </w:r>
            <w:r w:rsidRPr="00B81A0F">
              <w:rPr>
                <w:rFonts w:ascii="Times New Roman" w:eastAsia="Times New Roman" w:hAnsi="Times New Roman" w:cs="Times New Roman"/>
                <w:sz w:val="36"/>
                <w:szCs w:val="36"/>
                <w:lang w:eastAsia="ru-RU"/>
              </w:rPr>
              <w:lastRenderedPageBreak/>
              <w:t>корректные комментарии по всем предполагаемым расходам за счет гранта, позволяющие четко определить состав (детализацию) расходов – 100 баллов</w:t>
            </w:r>
            <w:proofErr w:type="gramEnd"/>
          </w:p>
        </w:tc>
      </w:tr>
      <w:tr w:rsidR="00B81A0F" w:rsidRPr="00B81A0F" w:rsidTr="00B81A0F">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lastRenderedPageBreak/>
              <w:t>2</w:t>
            </w:r>
          </w:p>
        </w:tc>
        <w:tc>
          <w:tcPr>
            <w:tcW w:w="29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Степень обеспеченности материально-технической, ресурсной базой для реализации бизнес-плана проекта в сфере социального предпринимательства</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0,1</w:t>
            </w:r>
          </w:p>
        </w:tc>
        <w:tc>
          <w:tcPr>
            <w:tcW w:w="460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81A0F">
              <w:rPr>
                <w:rFonts w:ascii="Times New Roman" w:eastAsia="Times New Roman" w:hAnsi="Times New Roman" w:cs="Times New Roman"/>
                <w:sz w:val="36"/>
                <w:szCs w:val="36"/>
                <w:lang w:eastAsia="ru-RU"/>
              </w:rPr>
              <w:t>От 0 до 100 баллов в зависимости от наличия собственной материально-технической, ресурсной базы для реализации бизнес-плана проекта, подтвержденной документально (копии документов, заверенные участником отбора) на приобретение основных средств, на аренду помещений, земельных участков, на поставку сырья и материалов и др.).</w:t>
            </w:r>
            <w:proofErr w:type="gramEnd"/>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Не имеет собственной материально-технической, ресурсной базы для реализации бизнес-плана проекта –             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имеет собственную материально-техническую базу для реализации бизнес-плана проекта - 50 </w:t>
            </w:r>
            <w:r w:rsidRPr="00B81A0F">
              <w:rPr>
                <w:rFonts w:ascii="Times New Roman" w:eastAsia="Times New Roman" w:hAnsi="Times New Roman" w:cs="Times New Roman"/>
                <w:sz w:val="36"/>
                <w:szCs w:val="36"/>
                <w:lang w:eastAsia="ru-RU"/>
              </w:rPr>
              <w:lastRenderedPageBreak/>
              <w:t>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имеет собственную материально-техническую, ресурсную базу для реализации бизнес-плана проекта –          100 баллов</w:t>
            </w:r>
          </w:p>
        </w:tc>
      </w:tr>
      <w:tr w:rsidR="00B81A0F" w:rsidRPr="00B81A0F" w:rsidTr="00B81A0F">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lastRenderedPageBreak/>
              <w:t>3</w:t>
            </w:r>
          </w:p>
        </w:tc>
        <w:tc>
          <w:tcPr>
            <w:tcW w:w="29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Уровень квалификации персонала, реализующего прое</w:t>
            </w:r>
            <w:proofErr w:type="gramStart"/>
            <w:r w:rsidRPr="00B81A0F">
              <w:rPr>
                <w:rFonts w:ascii="Times New Roman" w:eastAsia="Times New Roman" w:hAnsi="Times New Roman" w:cs="Times New Roman"/>
                <w:sz w:val="36"/>
                <w:szCs w:val="36"/>
                <w:lang w:eastAsia="ru-RU"/>
              </w:rPr>
              <w:t>кт в сф</w:t>
            </w:r>
            <w:proofErr w:type="gramEnd"/>
            <w:r w:rsidRPr="00B81A0F">
              <w:rPr>
                <w:rFonts w:ascii="Times New Roman" w:eastAsia="Times New Roman" w:hAnsi="Times New Roman" w:cs="Times New Roman"/>
                <w:sz w:val="36"/>
                <w:szCs w:val="36"/>
                <w:lang w:eastAsia="ru-RU"/>
              </w:rPr>
              <w:t>ере социального предпринимательства</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0,2</w:t>
            </w:r>
          </w:p>
        </w:tc>
        <w:tc>
          <w:tcPr>
            <w:tcW w:w="460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От 0 до 100 баллов в зависимости от уровня квалифицированного персонала, наличия образования и опыта работы, соответствующих профилю деятельности участника отбора, что подтверждено документально (копии документов по основному персоналу, реализующему проект: дипломов, сертификатов, трудовых книжек и др.).</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проекта –               </w:t>
            </w:r>
            <w:r w:rsidRPr="00B81A0F">
              <w:rPr>
                <w:rFonts w:ascii="Times New Roman" w:eastAsia="Times New Roman" w:hAnsi="Times New Roman" w:cs="Times New Roman"/>
                <w:sz w:val="36"/>
                <w:szCs w:val="36"/>
                <w:lang w:eastAsia="ru-RU"/>
              </w:rPr>
              <w:lastRenderedPageBreak/>
              <w:t>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proofErr w:type="gramStart"/>
            <w:r w:rsidRPr="00B81A0F">
              <w:rPr>
                <w:rFonts w:ascii="Times New Roman" w:eastAsia="Times New Roman" w:hAnsi="Times New Roman" w:cs="Times New Roman"/>
                <w:sz w:val="36"/>
                <w:szCs w:val="36"/>
                <w:lang w:eastAsia="ru-RU"/>
              </w:rPr>
              <w:t>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 35 баллов;</w:t>
            </w:r>
            <w:proofErr w:type="gramEnd"/>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проект в целом обеспечен опытными, квалифицированными специалистами, но по некоторым необходимым профилям информация отсутствует – 70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проект полностью обеспечен опытными, квалифицированными специалистами по всем необходимым для </w:t>
            </w:r>
            <w:r w:rsidRPr="00B81A0F">
              <w:rPr>
                <w:rFonts w:ascii="Times New Roman" w:eastAsia="Times New Roman" w:hAnsi="Times New Roman" w:cs="Times New Roman"/>
                <w:sz w:val="36"/>
                <w:szCs w:val="36"/>
                <w:lang w:eastAsia="ru-RU"/>
              </w:rPr>
              <w:lastRenderedPageBreak/>
              <w:t>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 –    100 баллов</w:t>
            </w:r>
          </w:p>
        </w:tc>
      </w:tr>
      <w:tr w:rsidR="00B81A0F" w:rsidRPr="00B81A0F" w:rsidTr="00B81A0F">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lastRenderedPageBreak/>
              <w:t>4</w:t>
            </w:r>
          </w:p>
        </w:tc>
        <w:tc>
          <w:tcPr>
            <w:tcW w:w="29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Обоснование </w:t>
            </w:r>
            <w:proofErr w:type="spellStart"/>
            <w:r w:rsidRPr="00B81A0F">
              <w:rPr>
                <w:rFonts w:ascii="Times New Roman" w:eastAsia="Times New Roman" w:hAnsi="Times New Roman" w:cs="Times New Roman"/>
                <w:sz w:val="36"/>
                <w:szCs w:val="36"/>
                <w:lang w:eastAsia="ru-RU"/>
              </w:rPr>
              <w:t>востребованности</w:t>
            </w:r>
            <w:proofErr w:type="spellEnd"/>
            <w:r w:rsidRPr="00B81A0F">
              <w:rPr>
                <w:rFonts w:ascii="Times New Roman" w:eastAsia="Times New Roman" w:hAnsi="Times New Roman" w:cs="Times New Roman"/>
                <w:sz w:val="36"/>
                <w:szCs w:val="36"/>
                <w:lang w:eastAsia="ru-RU"/>
              </w:rPr>
              <w:t xml:space="preserve"> товаров (работ, услуг) участника отбора и реализации плана продаж</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0,1</w:t>
            </w:r>
          </w:p>
        </w:tc>
        <w:tc>
          <w:tcPr>
            <w:tcW w:w="460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От 0 до 100 баллов в зависимости от наличия анализа рынка и документального подтверждения </w:t>
            </w:r>
            <w:proofErr w:type="spellStart"/>
            <w:r w:rsidRPr="00B81A0F">
              <w:rPr>
                <w:rFonts w:ascii="Times New Roman" w:eastAsia="Times New Roman" w:hAnsi="Times New Roman" w:cs="Times New Roman"/>
                <w:sz w:val="36"/>
                <w:szCs w:val="36"/>
                <w:lang w:eastAsia="ru-RU"/>
              </w:rPr>
              <w:t>востребованности</w:t>
            </w:r>
            <w:proofErr w:type="spellEnd"/>
            <w:r w:rsidRPr="00B81A0F">
              <w:rPr>
                <w:rFonts w:ascii="Times New Roman" w:eastAsia="Times New Roman" w:hAnsi="Times New Roman" w:cs="Times New Roman"/>
                <w:sz w:val="36"/>
                <w:szCs w:val="36"/>
                <w:lang w:eastAsia="ru-RU"/>
              </w:rPr>
              <w:t xml:space="preserve"> товаров (работ, услуг) заявителя (копии договоров на поставку, предварительных договоров).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Актуальность и социальная значимость проекта не </w:t>
            </w:r>
            <w:proofErr w:type="gramStart"/>
            <w:r w:rsidRPr="00B81A0F">
              <w:rPr>
                <w:rFonts w:ascii="Times New Roman" w:eastAsia="Times New Roman" w:hAnsi="Times New Roman" w:cs="Times New Roman"/>
                <w:sz w:val="36"/>
                <w:szCs w:val="36"/>
                <w:lang w:eastAsia="ru-RU"/>
              </w:rPr>
              <w:t>доказаны</w:t>
            </w:r>
            <w:proofErr w:type="gramEnd"/>
            <w:r w:rsidRPr="00B81A0F">
              <w:rPr>
                <w:rFonts w:ascii="Times New Roman" w:eastAsia="Times New Roman" w:hAnsi="Times New Roman" w:cs="Times New Roman"/>
                <w:sz w:val="36"/>
                <w:szCs w:val="36"/>
                <w:lang w:eastAsia="ru-RU"/>
              </w:rPr>
              <w:t xml:space="preserve">: проблема, которой посвящен проект, не относится к разряду </w:t>
            </w:r>
            <w:r w:rsidRPr="00B81A0F">
              <w:rPr>
                <w:rFonts w:ascii="Times New Roman" w:eastAsia="Times New Roman" w:hAnsi="Times New Roman" w:cs="Times New Roman"/>
                <w:sz w:val="36"/>
                <w:szCs w:val="36"/>
                <w:lang w:eastAsia="ru-RU"/>
              </w:rPr>
              <w:lastRenderedPageBreak/>
              <w:t xml:space="preserve">востребованных обществом либо слабо обоснована авторами, в проекте отсутствует анализ рынка, отсутствует документальное подтверждение </w:t>
            </w:r>
            <w:proofErr w:type="spellStart"/>
            <w:r w:rsidRPr="00B81A0F">
              <w:rPr>
                <w:rFonts w:ascii="Times New Roman" w:eastAsia="Times New Roman" w:hAnsi="Times New Roman" w:cs="Times New Roman"/>
                <w:sz w:val="36"/>
                <w:szCs w:val="36"/>
                <w:lang w:eastAsia="ru-RU"/>
              </w:rPr>
              <w:t>востребованности</w:t>
            </w:r>
            <w:proofErr w:type="spellEnd"/>
            <w:r w:rsidRPr="00B81A0F">
              <w:rPr>
                <w:rFonts w:ascii="Times New Roman" w:eastAsia="Times New Roman" w:hAnsi="Times New Roman" w:cs="Times New Roman"/>
                <w:sz w:val="36"/>
                <w:szCs w:val="36"/>
                <w:lang w:eastAsia="ru-RU"/>
              </w:rPr>
              <w:t xml:space="preserve"> товаров (работ, услуг) заявителя – 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актуальность и социальная значимость проекта доказаны недостаточно убедительно: проблема не имеет острой значимости для целевой группы или территории реализации проекта; в проекте недостаточно </w:t>
            </w:r>
            <w:proofErr w:type="spellStart"/>
            <w:r w:rsidRPr="00B81A0F">
              <w:rPr>
                <w:rFonts w:ascii="Times New Roman" w:eastAsia="Times New Roman" w:hAnsi="Times New Roman" w:cs="Times New Roman"/>
                <w:sz w:val="36"/>
                <w:szCs w:val="36"/>
                <w:lang w:eastAsia="ru-RU"/>
              </w:rPr>
              <w:t>аргументированно</w:t>
            </w:r>
            <w:proofErr w:type="spellEnd"/>
            <w:r w:rsidRPr="00B81A0F">
              <w:rPr>
                <w:rFonts w:ascii="Times New Roman" w:eastAsia="Times New Roman" w:hAnsi="Times New Roman" w:cs="Times New Roman"/>
                <w:sz w:val="36"/>
                <w:szCs w:val="36"/>
                <w:lang w:eastAsia="ru-RU"/>
              </w:rPr>
              <w:t xml:space="preserve">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в проекте имеется анализ рынка, присутствует     документальное подтверждение </w:t>
            </w:r>
            <w:proofErr w:type="spellStart"/>
            <w:r w:rsidRPr="00B81A0F">
              <w:rPr>
                <w:rFonts w:ascii="Times New Roman" w:eastAsia="Times New Roman" w:hAnsi="Times New Roman" w:cs="Times New Roman"/>
                <w:sz w:val="36"/>
                <w:szCs w:val="36"/>
                <w:lang w:eastAsia="ru-RU"/>
              </w:rPr>
              <w:lastRenderedPageBreak/>
              <w:t>востребованности</w:t>
            </w:r>
            <w:proofErr w:type="spellEnd"/>
            <w:r w:rsidRPr="00B81A0F">
              <w:rPr>
                <w:rFonts w:ascii="Times New Roman" w:eastAsia="Times New Roman" w:hAnsi="Times New Roman" w:cs="Times New Roman"/>
                <w:sz w:val="36"/>
                <w:szCs w:val="36"/>
                <w:lang w:eastAsia="ru-RU"/>
              </w:rPr>
              <w:t xml:space="preserve"> товаров (работ, услуг) заявителя (не менее двух договоров на поставку, предварительных договоров) – 35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актуальность и социальная значимость проекта в целом доказаны: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w:t>
            </w:r>
            <w:proofErr w:type="gramStart"/>
            <w:r w:rsidRPr="00B81A0F">
              <w:rPr>
                <w:rFonts w:ascii="Times New Roman" w:eastAsia="Times New Roman" w:hAnsi="Times New Roman" w:cs="Times New Roman"/>
                <w:sz w:val="36"/>
                <w:szCs w:val="36"/>
                <w:lang w:eastAsia="ru-RU"/>
              </w:rPr>
              <w:t xml:space="preserve">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в проекте имеется анализ рынка, присутствует   документальное </w:t>
            </w:r>
            <w:r w:rsidRPr="00B81A0F">
              <w:rPr>
                <w:rFonts w:ascii="Times New Roman" w:eastAsia="Times New Roman" w:hAnsi="Times New Roman" w:cs="Times New Roman"/>
                <w:sz w:val="36"/>
                <w:szCs w:val="36"/>
                <w:lang w:eastAsia="ru-RU"/>
              </w:rPr>
              <w:lastRenderedPageBreak/>
              <w:t xml:space="preserve">подтверждение </w:t>
            </w:r>
            <w:proofErr w:type="spellStart"/>
            <w:r w:rsidRPr="00B81A0F">
              <w:rPr>
                <w:rFonts w:ascii="Times New Roman" w:eastAsia="Times New Roman" w:hAnsi="Times New Roman" w:cs="Times New Roman"/>
                <w:sz w:val="36"/>
                <w:szCs w:val="36"/>
                <w:lang w:eastAsia="ru-RU"/>
              </w:rPr>
              <w:t>востребованности</w:t>
            </w:r>
            <w:proofErr w:type="spellEnd"/>
            <w:r w:rsidRPr="00B81A0F">
              <w:rPr>
                <w:rFonts w:ascii="Times New Roman" w:eastAsia="Times New Roman" w:hAnsi="Times New Roman" w:cs="Times New Roman"/>
                <w:sz w:val="36"/>
                <w:szCs w:val="36"/>
                <w:lang w:eastAsia="ru-RU"/>
              </w:rPr>
              <w:t xml:space="preserve"> товаров (работ, услуг) заявителя (не менее трех договоров на поставку, предварительных договоров)  – 70 баллов;</w:t>
            </w:r>
            <w:proofErr w:type="gramEnd"/>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w:t>
            </w:r>
            <w:proofErr w:type="spellStart"/>
            <w:r w:rsidRPr="00B81A0F">
              <w:rPr>
                <w:rFonts w:ascii="Times New Roman" w:eastAsia="Times New Roman" w:hAnsi="Times New Roman" w:cs="Times New Roman"/>
                <w:sz w:val="36"/>
                <w:szCs w:val="36"/>
                <w:lang w:eastAsia="ru-RU"/>
              </w:rPr>
              <w:t>благополучателями</w:t>
            </w:r>
            <w:proofErr w:type="spellEnd"/>
            <w:r w:rsidRPr="00B81A0F">
              <w:rPr>
                <w:rFonts w:ascii="Times New Roman" w:eastAsia="Times New Roman" w:hAnsi="Times New Roman" w:cs="Times New Roman"/>
                <w:sz w:val="36"/>
                <w:szCs w:val="36"/>
                <w:lang w:eastAsia="ru-RU"/>
              </w:rPr>
              <w:t xml:space="preserve">, партнерами; в проекте имеется анализ рынка, </w:t>
            </w:r>
            <w:r w:rsidRPr="00B81A0F">
              <w:rPr>
                <w:rFonts w:ascii="Times New Roman" w:eastAsia="Times New Roman" w:hAnsi="Times New Roman" w:cs="Times New Roman"/>
                <w:sz w:val="36"/>
                <w:szCs w:val="36"/>
                <w:lang w:eastAsia="ru-RU"/>
              </w:rPr>
              <w:lastRenderedPageBreak/>
              <w:t xml:space="preserve">присутствует   документальное подтверждение </w:t>
            </w:r>
            <w:proofErr w:type="spellStart"/>
            <w:r w:rsidRPr="00B81A0F">
              <w:rPr>
                <w:rFonts w:ascii="Times New Roman" w:eastAsia="Times New Roman" w:hAnsi="Times New Roman" w:cs="Times New Roman"/>
                <w:sz w:val="36"/>
                <w:szCs w:val="36"/>
                <w:lang w:eastAsia="ru-RU"/>
              </w:rPr>
              <w:t>востребованности</w:t>
            </w:r>
            <w:proofErr w:type="spellEnd"/>
            <w:r w:rsidRPr="00B81A0F">
              <w:rPr>
                <w:rFonts w:ascii="Times New Roman" w:eastAsia="Times New Roman" w:hAnsi="Times New Roman" w:cs="Times New Roman"/>
                <w:sz w:val="36"/>
                <w:szCs w:val="36"/>
                <w:lang w:eastAsia="ru-RU"/>
              </w:rPr>
              <w:t xml:space="preserve"> товаров (работ, услуг) заявителя (не менее четырех договоров на поставку, предварительных договоров) – 100 баллов</w:t>
            </w:r>
          </w:p>
        </w:tc>
      </w:tr>
      <w:tr w:rsidR="00B81A0F" w:rsidRPr="00B81A0F" w:rsidTr="00B81A0F">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lastRenderedPageBreak/>
              <w:t>5</w:t>
            </w:r>
          </w:p>
        </w:tc>
        <w:tc>
          <w:tcPr>
            <w:tcW w:w="29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Срок окупаемости проекта в сфере социального предпринимательства</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0,1</w:t>
            </w:r>
          </w:p>
        </w:tc>
        <w:tc>
          <w:tcPr>
            <w:tcW w:w="460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От 0 до 100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Свыше 3 лет – 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от 1,5 до 3 лет включительно –            50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до 1,5 лет включительно – 100 баллов</w:t>
            </w:r>
          </w:p>
        </w:tc>
      </w:tr>
      <w:tr w:rsidR="00B81A0F" w:rsidRPr="00B81A0F" w:rsidTr="00B81A0F">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6</w:t>
            </w:r>
          </w:p>
        </w:tc>
        <w:tc>
          <w:tcPr>
            <w:tcW w:w="297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Принятие обязательства по сохранению или созданию новых рабочих мест по истечении года </w:t>
            </w:r>
            <w:proofErr w:type="gramStart"/>
            <w:r w:rsidRPr="00B81A0F">
              <w:rPr>
                <w:rFonts w:ascii="Times New Roman" w:eastAsia="Times New Roman" w:hAnsi="Times New Roman" w:cs="Times New Roman"/>
                <w:sz w:val="36"/>
                <w:szCs w:val="36"/>
                <w:lang w:eastAsia="ru-RU"/>
              </w:rPr>
              <w:t>с даты предоставления</w:t>
            </w:r>
            <w:proofErr w:type="gramEnd"/>
            <w:r w:rsidRPr="00B81A0F">
              <w:rPr>
                <w:rFonts w:ascii="Times New Roman" w:eastAsia="Times New Roman" w:hAnsi="Times New Roman" w:cs="Times New Roman"/>
                <w:sz w:val="36"/>
                <w:szCs w:val="36"/>
                <w:lang w:eastAsia="ru-RU"/>
              </w:rPr>
              <w:t xml:space="preserve"> гранта по сравнению с предшествующим годом</w:t>
            </w:r>
          </w:p>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w:t>
            </w:r>
          </w:p>
        </w:tc>
        <w:tc>
          <w:tcPr>
            <w:tcW w:w="127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0,3</w:t>
            </w:r>
          </w:p>
        </w:tc>
        <w:tc>
          <w:tcPr>
            <w:tcW w:w="460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От 50 до 100 баллов.</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50 баллов – если участником отбора принимается обязательство по сохранению рабочих мест.</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Далее по 10 баллов за каждое новое рабочее место, но не более 100 баллов.</w:t>
            </w:r>
          </w:p>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B81A0F">
              <w:rPr>
                <w:rFonts w:ascii="Times New Roman" w:eastAsia="Times New Roman" w:hAnsi="Times New Roman" w:cs="Times New Roman"/>
                <w:sz w:val="36"/>
                <w:szCs w:val="36"/>
                <w:lang w:eastAsia="ru-RU"/>
              </w:rPr>
              <w:t>Ri</w:t>
            </w:r>
            <w:proofErr w:type="spellEnd"/>
            <w:r w:rsidRPr="00B81A0F">
              <w:rPr>
                <w:rFonts w:ascii="Times New Roman" w:eastAsia="Times New Roman" w:hAnsi="Times New Roman" w:cs="Times New Roman"/>
                <w:sz w:val="36"/>
                <w:szCs w:val="36"/>
                <w:lang w:eastAsia="ru-RU"/>
              </w:rPr>
              <w:t xml:space="preserve"> = 100 баллов, если участником отбора </w:t>
            </w:r>
            <w:r w:rsidRPr="00B81A0F">
              <w:rPr>
                <w:rFonts w:ascii="Times New Roman" w:eastAsia="Times New Roman" w:hAnsi="Times New Roman" w:cs="Times New Roman"/>
                <w:sz w:val="36"/>
                <w:szCs w:val="36"/>
                <w:lang w:eastAsia="ru-RU"/>
              </w:rPr>
              <w:lastRenderedPageBreak/>
              <w:t>принимается обязательство по созданию 5 или более новых рабочих мест.</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В заявке указывается количество новых рабочих мест, которые участник отбора обязуется создать до конца следующего года после года предоставления гранта.</w:t>
            </w:r>
          </w:p>
          <w:p w:rsidR="00B81A0F" w:rsidRPr="00B81A0F" w:rsidRDefault="00B81A0F" w:rsidP="00B81A0F">
            <w:pPr>
              <w:spacing w:before="100" w:beforeAutospacing="1" w:after="100" w:afterAutospacing="1" w:line="240" w:lineRule="auto"/>
              <w:ind w:firstLine="430"/>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Учитывается только численность среднесписочного состава (без внешних совместителей)</w:t>
            </w:r>
          </w:p>
        </w:tc>
      </w:tr>
    </w:tbl>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26. Количество баллов, присваиваемых заявкам на предоставление грантов, определяется по формуле:</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С=∑ </w:t>
      </w:r>
      <w:proofErr w:type="spellStart"/>
      <w:r w:rsidRPr="00B81A0F">
        <w:rPr>
          <w:rFonts w:ascii="Times New Roman" w:eastAsia="Times New Roman" w:hAnsi="Times New Roman" w:cs="Times New Roman"/>
          <w:color w:val="333333"/>
          <w:sz w:val="36"/>
          <w:szCs w:val="36"/>
          <w:lang w:eastAsia="ru-RU"/>
        </w:rPr>
        <w:t>Б</w:t>
      </w:r>
      <w:proofErr w:type="gramStart"/>
      <w:r w:rsidRPr="00B81A0F">
        <w:rPr>
          <w:rFonts w:ascii="Times New Roman" w:eastAsia="Times New Roman" w:hAnsi="Times New Roman" w:cs="Times New Roman"/>
          <w:color w:val="333333"/>
          <w:sz w:val="36"/>
          <w:szCs w:val="36"/>
          <w:lang w:eastAsia="ru-RU"/>
        </w:rPr>
        <w:t>n</w:t>
      </w:r>
      <w:proofErr w:type="spellEnd"/>
      <w:proofErr w:type="gramEnd"/>
      <w:r w:rsidRPr="00B81A0F">
        <w:rPr>
          <w:rFonts w:ascii="Times New Roman" w:eastAsia="Times New Roman" w:hAnsi="Times New Roman" w:cs="Times New Roman"/>
          <w:color w:val="333333"/>
          <w:sz w:val="20"/>
          <w:szCs w:val="20"/>
          <w:vertAlign w:val="subscript"/>
          <w:lang w:eastAsia="ru-RU"/>
        </w:rPr>
        <w:t> </w:t>
      </w:r>
      <w:proofErr w:type="spellStart"/>
      <w:r w:rsidRPr="00B81A0F">
        <w:rPr>
          <w:rFonts w:ascii="Times New Roman" w:eastAsia="Times New Roman" w:hAnsi="Times New Roman" w:cs="Times New Roman"/>
          <w:color w:val="333333"/>
          <w:sz w:val="36"/>
          <w:szCs w:val="36"/>
          <w:lang w:eastAsia="ru-RU"/>
        </w:rPr>
        <w:t>x</w:t>
      </w:r>
      <w:proofErr w:type="spellEnd"/>
      <w:r w:rsidRPr="00B81A0F">
        <w:rPr>
          <w:rFonts w:ascii="Times New Roman" w:eastAsia="Times New Roman" w:hAnsi="Times New Roman" w:cs="Times New Roman"/>
          <w:color w:val="333333"/>
          <w:sz w:val="36"/>
          <w:szCs w:val="36"/>
          <w:lang w:eastAsia="ru-RU"/>
        </w:rPr>
        <w:t xml:space="preserve"> </w:t>
      </w:r>
      <w:proofErr w:type="spellStart"/>
      <w:r w:rsidRPr="00B81A0F">
        <w:rPr>
          <w:rFonts w:ascii="Times New Roman" w:eastAsia="Times New Roman" w:hAnsi="Times New Roman" w:cs="Times New Roman"/>
          <w:color w:val="333333"/>
          <w:sz w:val="36"/>
          <w:szCs w:val="36"/>
          <w:lang w:eastAsia="ru-RU"/>
        </w:rPr>
        <w:t>Вn</w:t>
      </w:r>
      <w:proofErr w:type="spellEnd"/>
      <w:r w:rsidRPr="00B81A0F">
        <w:rPr>
          <w:rFonts w:ascii="Times New Roman" w:eastAsia="Times New Roman" w:hAnsi="Times New Roman" w:cs="Times New Roman"/>
          <w:color w:val="333333"/>
          <w:sz w:val="36"/>
          <w:szCs w:val="36"/>
          <w:lang w:eastAsia="ru-RU"/>
        </w:rPr>
        <w:t xml:space="preserve"> , где: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С – количество баллов, присвоенное </w:t>
      </w:r>
      <w:proofErr w:type="spellStart"/>
      <w:r w:rsidRPr="00B81A0F">
        <w:rPr>
          <w:rFonts w:ascii="Times New Roman" w:eastAsia="Times New Roman" w:hAnsi="Times New Roman" w:cs="Times New Roman"/>
          <w:color w:val="333333"/>
          <w:sz w:val="36"/>
          <w:szCs w:val="36"/>
          <w:lang w:eastAsia="ru-RU"/>
        </w:rPr>
        <w:t>i-й</w:t>
      </w:r>
      <w:proofErr w:type="spellEnd"/>
      <w:r w:rsidRPr="00B81A0F">
        <w:rPr>
          <w:rFonts w:ascii="Times New Roman" w:eastAsia="Times New Roman" w:hAnsi="Times New Roman" w:cs="Times New Roman"/>
          <w:color w:val="333333"/>
          <w:sz w:val="36"/>
          <w:szCs w:val="36"/>
          <w:lang w:eastAsia="ru-RU"/>
        </w:rPr>
        <w:t xml:space="preserve"> заявке на предоставление грантов;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Б</w:t>
      </w:r>
      <w:proofErr w:type="gramStart"/>
      <w:r w:rsidRPr="00B81A0F">
        <w:rPr>
          <w:rFonts w:ascii="Times New Roman" w:eastAsia="Times New Roman" w:hAnsi="Times New Roman" w:cs="Times New Roman"/>
          <w:color w:val="333333"/>
          <w:sz w:val="36"/>
          <w:szCs w:val="36"/>
          <w:lang w:eastAsia="ru-RU"/>
        </w:rPr>
        <w:t>n</w:t>
      </w:r>
      <w:proofErr w:type="spellEnd"/>
      <w:proofErr w:type="gramEnd"/>
      <w:r w:rsidRPr="00B81A0F">
        <w:rPr>
          <w:rFonts w:ascii="Times New Roman" w:eastAsia="Times New Roman" w:hAnsi="Times New Roman" w:cs="Times New Roman"/>
          <w:color w:val="333333"/>
          <w:sz w:val="20"/>
          <w:szCs w:val="20"/>
          <w:vertAlign w:val="subscript"/>
          <w:lang w:eastAsia="ru-RU"/>
        </w:rPr>
        <w:t> </w:t>
      </w:r>
      <w:r w:rsidRPr="00B81A0F">
        <w:rPr>
          <w:rFonts w:ascii="Times New Roman" w:eastAsia="Times New Roman" w:hAnsi="Times New Roman" w:cs="Times New Roman"/>
          <w:color w:val="333333"/>
          <w:sz w:val="36"/>
          <w:szCs w:val="36"/>
          <w:lang w:eastAsia="ru-RU"/>
        </w:rPr>
        <w:t xml:space="preserve">– среднее арифметическое оценок, выставленных всеми присутствовавшими на заседании членами Комиссии по </w:t>
      </w:r>
      <w:proofErr w:type="spellStart"/>
      <w:r w:rsidRPr="00B81A0F">
        <w:rPr>
          <w:rFonts w:ascii="Times New Roman" w:eastAsia="Times New Roman" w:hAnsi="Times New Roman" w:cs="Times New Roman"/>
          <w:color w:val="333333"/>
          <w:sz w:val="36"/>
          <w:szCs w:val="36"/>
          <w:lang w:eastAsia="ru-RU"/>
        </w:rPr>
        <w:t>n-му</w:t>
      </w:r>
      <w:proofErr w:type="spellEnd"/>
      <w:r w:rsidRPr="00B81A0F">
        <w:rPr>
          <w:rFonts w:ascii="Times New Roman" w:eastAsia="Times New Roman" w:hAnsi="Times New Roman" w:cs="Times New Roman"/>
          <w:color w:val="333333"/>
          <w:sz w:val="36"/>
          <w:szCs w:val="36"/>
          <w:lang w:eastAsia="ru-RU"/>
        </w:rPr>
        <w:t xml:space="preserve"> критерию, указанному в пункте 25 настоящего Порядка;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В</w:t>
      </w:r>
      <w:proofErr w:type="gramStart"/>
      <w:r w:rsidRPr="00B81A0F">
        <w:rPr>
          <w:rFonts w:ascii="Times New Roman" w:eastAsia="Times New Roman" w:hAnsi="Times New Roman" w:cs="Times New Roman"/>
          <w:color w:val="333333"/>
          <w:sz w:val="36"/>
          <w:szCs w:val="36"/>
          <w:lang w:eastAsia="ru-RU"/>
        </w:rPr>
        <w:t>n</w:t>
      </w:r>
      <w:proofErr w:type="spellEnd"/>
      <w:proofErr w:type="gramEnd"/>
      <w:r w:rsidRPr="00B81A0F">
        <w:rPr>
          <w:rFonts w:ascii="Times New Roman" w:eastAsia="Times New Roman" w:hAnsi="Times New Roman" w:cs="Times New Roman"/>
          <w:color w:val="333333"/>
          <w:sz w:val="36"/>
          <w:szCs w:val="36"/>
          <w:lang w:eastAsia="ru-RU"/>
        </w:rPr>
        <w:t xml:space="preserve"> – весовое значение n-го критерия, указанного в пункте 25 настоящего Порядка.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27. Каждой заявке на предоставление грантов присваивается порядковый номер в порядке уменьшения количества баллов. Заявке на предоставление гранта с наибольшим количеством баллов присваивается первый номер, последующие порядковые номера присваиваются заявкам на предоставление грантов в порядке уменьшения количества баллов.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случае наличия заявок на предоставление грантов, имеющих одинаковое количество баллов, более высокий порядковый номер присваивается заявке на предоставление грантов, поступившей в более раннюю дату, а при совпадении дат – в более раннее время.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В случае внесения изменений в заявку на предоставление грантов в соответствии с подпунктом</w:t>
      </w:r>
      <w:proofErr w:type="gramEnd"/>
      <w:r w:rsidRPr="00B81A0F">
        <w:rPr>
          <w:rFonts w:ascii="Times New Roman" w:eastAsia="Times New Roman" w:hAnsi="Times New Roman" w:cs="Times New Roman"/>
          <w:color w:val="333333"/>
          <w:sz w:val="36"/>
          <w:szCs w:val="36"/>
          <w:lang w:eastAsia="ru-RU"/>
        </w:rPr>
        <w:t xml:space="preserve"> 2 пункта 31 настоящего Порядка датой поступления заявки на предоставление грантов считается дата внесения изменений в заявку на предоставление грантов.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28. Гранты предоставляются участникам отбора, заявки которых набрали не менее 50 баллов.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предоставляется участникам отбора, заявкам которых присвоен более высокий порядковый номер.</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29. Размер гранта, предоставляемый социальному предприятию, определяется Комиссией в соответствии с </w:t>
      </w:r>
      <w:hyperlink r:id="rId10" w:anchor="P168" w:history="1">
        <w:r w:rsidRPr="00B81A0F">
          <w:rPr>
            <w:rFonts w:ascii="Times New Roman" w:eastAsia="Times New Roman" w:hAnsi="Times New Roman" w:cs="Times New Roman"/>
            <w:sz w:val="36"/>
            <w:lang w:eastAsia="ru-RU"/>
          </w:rPr>
          <w:t>пунктом 36</w:t>
        </w:r>
      </w:hyperlink>
      <w:r w:rsidRPr="00B81A0F">
        <w:rPr>
          <w:rFonts w:ascii="Times New Roman" w:eastAsia="Times New Roman" w:hAnsi="Times New Roman" w:cs="Times New Roman"/>
          <w:color w:val="333333"/>
          <w:sz w:val="36"/>
          <w:szCs w:val="36"/>
          <w:lang w:eastAsia="ru-RU"/>
        </w:rPr>
        <w:t> настоящего Порядка и рассчитывается по формуле:</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Gi</w:t>
      </w:r>
      <w:proofErr w:type="spellEnd"/>
      <w:r w:rsidRPr="00B81A0F">
        <w:rPr>
          <w:rFonts w:ascii="Times New Roman" w:eastAsia="Times New Roman" w:hAnsi="Times New Roman" w:cs="Times New Roman"/>
          <w:color w:val="333333"/>
          <w:sz w:val="36"/>
          <w:szCs w:val="36"/>
          <w:lang w:eastAsia="ru-RU"/>
        </w:rPr>
        <w:t xml:space="preserve"> = </w:t>
      </w:r>
      <w:proofErr w:type="spellStart"/>
      <w:r w:rsidRPr="00B81A0F">
        <w:rPr>
          <w:rFonts w:ascii="Times New Roman" w:eastAsia="Times New Roman" w:hAnsi="Times New Roman" w:cs="Times New Roman"/>
          <w:color w:val="333333"/>
          <w:sz w:val="36"/>
          <w:szCs w:val="36"/>
          <w:lang w:eastAsia="ru-RU"/>
        </w:rPr>
        <w:t>Zi</w:t>
      </w:r>
      <w:proofErr w:type="spellEnd"/>
      <w:r w:rsidRPr="00B81A0F">
        <w:rPr>
          <w:rFonts w:ascii="Times New Roman" w:eastAsia="Times New Roman" w:hAnsi="Times New Roman" w:cs="Times New Roman"/>
          <w:color w:val="333333"/>
          <w:sz w:val="36"/>
          <w:szCs w:val="36"/>
          <w:lang w:eastAsia="ru-RU"/>
        </w:rPr>
        <w:t xml:space="preserve"> - </w:t>
      </w:r>
      <w:proofErr w:type="spellStart"/>
      <w:r w:rsidRPr="00B81A0F">
        <w:rPr>
          <w:rFonts w:ascii="Times New Roman" w:eastAsia="Times New Roman" w:hAnsi="Times New Roman" w:cs="Times New Roman"/>
          <w:color w:val="333333"/>
          <w:sz w:val="36"/>
          <w:szCs w:val="36"/>
          <w:lang w:eastAsia="ru-RU"/>
        </w:rPr>
        <w:t>SSi</w:t>
      </w:r>
      <w:proofErr w:type="spellEnd"/>
      <w:r w:rsidRPr="00B81A0F">
        <w:rPr>
          <w:rFonts w:ascii="Times New Roman" w:eastAsia="Times New Roman" w:hAnsi="Times New Roman" w:cs="Times New Roman"/>
          <w:color w:val="333333"/>
          <w:sz w:val="36"/>
          <w:szCs w:val="36"/>
          <w:lang w:eastAsia="ru-RU"/>
        </w:rPr>
        <w:t>, где: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Gi</w:t>
      </w:r>
      <w:proofErr w:type="spellEnd"/>
      <w:r w:rsidRPr="00B81A0F">
        <w:rPr>
          <w:rFonts w:ascii="Times New Roman" w:eastAsia="Times New Roman" w:hAnsi="Times New Roman" w:cs="Times New Roman"/>
          <w:color w:val="333333"/>
          <w:sz w:val="36"/>
          <w:szCs w:val="36"/>
          <w:lang w:eastAsia="ru-RU"/>
        </w:rPr>
        <w:t xml:space="preserve"> – размер гранта </w:t>
      </w:r>
      <w:proofErr w:type="spellStart"/>
      <w:r w:rsidRPr="00B81A0F">
        <w:rPr>
          <w:rFonts w:ascii="Times New Roman" w:eastAsia="Times New Roman" w:hAnsi="Times New Roman" w:cs="Times New Roman"/>
          <w:color w:val="333333"/>
          <w:sz w:val="36"/>
          <w:szCs w:val="36"/>
          <w:lang w:eastAsia="ru-RU"/>
        </w:rPr>
        <w:t>i-му</w:t>
      </w:r>
      <w:proofErr w:type="spellEnd"/>
      <w:r w:rsidRPr="00B81A0F">
        <w:rPr>
          <w:rFonts w:ascii="Times New Roman" w:eastAsia="Times New Roman" w:hAnsi="Times New Roman" w:cs="Times New Roman"/>
          <w:color w:val="333333"/>
          <w:sz w:val="36"/>
          <w:szCs w:val="36"/>
          <w:lang w:eastAsia="ru-RU"/>
        </w:rPr>
        <w:t xml:space="preserve"> социальному предприятию, но не </w:t>
      </w:r>
      <w:proofErr w:type="gramStart"/>
      <w:r w:rsidRPr="00B81A0F">
        <w:rPr>
          <w:rFonts w:ascii="Times New Roman" w:eastAsia="Times New Roman" w:hAnsi="Times New Roman" w:cs="Times New Roman"/>
          <w:color w:val="333333"/>
          <w:sz w:val="36"/>
          <w:szCs w:val="36"/>
          <w:lang w:eastAsia="ru-RU"/>
        </w:rPr>
        <w:t>более максимального</w:t>
      </w:r>
      <w:proofErr w:type="gramEnd"/>
      <w:r w:rsidRPr="00B81A0F">
        <w:rPr>
          <w:rFonts w:ascii="Times New Roman" w:eastAsia="Times New Roman" w:hAnsi="Times New Roman" w:cs="Times New Roman"/>
          <w:color w:val="333333"/>
          <w:sz w:val="36"/>
          <w:szCs w:val="36"/>
          <w:lang w:eastAsia="ru-RU"/>
        </w:rPr>
        <w:t xml:space="preserve"> размера гранта (рублей);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Zi</w:t>
      </w:r>
      <w:proofErr w:type="spellEnd"/>
      <w:r w:rsidRPr="00B81A0F">
        <w:rPr>
          <w:rFonts w:ascii="Times New Roman" w:eastAsia="Times New Roman" w:hAnsi="Times New Roman" w:cs="Times New Roman"/>
          <w:color w:val="333333"/>
          <w:sz w:val="36"/>
          <w:szCs w:val="36"/>
          <w:lang w:eastAsia="ru-RU"/>
        </w:rPr>
        <w:t xml:space="preserve"> – общая сумма расходов по плану расходов i-го социального предприятия (рублей);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SSi</w:t>
      </w:r>
      <w:proofErr w:type="spellEnd"/>
      <w:r w:rsidRPr="00B81A0F">
        <w:rPr>
          <w:rFonts w:ascii="Times New Roman" w:eastAsia="Times New Roman" w:hAnsi="Times New Roman" w:cs="Times New Roman"/>
          <w:color w:val="333333"/>
          <w:sz w:val="36"/>
          <w:szCs w:val="36"/>
          <w:lang w:eastAsia="ru-RU"/>
        </w:rPr>
        <w:t xml:space="preserve"> – собственные средства i-го социального предприятия (рублей),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при </w:t>
      </w:r>
      <w:proofErr w:type="spellStart"/>
      <w:r w:rsidRPr="00B81A0F">
        <w:rPr>
          <w:rFonts w:ascii="Times New Roman" w:eastAsia="Times New Roman" w:hAnsi="Times New Roman" w:cs="Times New Roman"/>
          <w:color w:val="333333"/>
          <w:sz w:val="36"/>
          <w:szCs w:val="36"/>
          <w:lang w:eastAsia="ru-RU"/>
        </w:rPr>
        <w:t>SSi</w:t>
      </w:r>
      <w:proofErr w:type="spellEnd"/>
      <w:r w:rsidRPr="00B81A0F">
        <w:rPr>
          <w:rFonts w:ascii="Times New Roman" w:eastAsia="Times New Roman" w:hAnsi="Times New Roman" w:cs="Times New Roman"/>
          <w:color w:val="333333"/>
          <w:sz w:val="36"/>
          <w:szCs w:val="36"/>
          <w:lang w:eastAsia="ru-RU"/>
        </w:rPr>
        <w:t xml:space="preserve"> &gt;= </w:t>
      </w:r>
      <w:proofErr w:type="spellStart"/>
      <w:r w:rsidRPr="00B81A0F">
        <w:rPr>
          <w:rFonts w:ascii="Times New Roman" w:eastAsia="Times New Roman" w:hAnsi="Times New Roman" w:cs="Times New Roman"/>
          <w:color w:val="333333"/>
          <w:sz w:val="36"/>
          <w:szCs w:val="36"/>
          <w:lang w:eastAsia="ru-RU"/>
        </w:rPr>
        <w:t>Gi</w:t>
      </w:r>
      <w:proofErr w:type="spellEnd"/>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30. Основаниями для отклонения заявки участника отбора на стадии рассмотрения и оценки заявок являются: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несоответствие участника отбора требованиям, установленным в пунктах 5, 6, 11 настоящего Порядка;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несоответствие представленных участником отбора заявки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 недостоверность представленной участником отбора информации, в том числе информации о месте нахождения и адресе юридического лица;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4) подача участником отбора заявки после даты и (или) времени, указанных в объявлении о проведении отбора для подачи заявок.</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31. Участники отбора вправе: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в любое время до даты окончания подачи (приема) заявок участников отбора внести изменения в заявку путем направления в Министерство 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32. Результат заседания Комиссии оформляется протоколом и подписывается председателем Комиссии, а в его отсутствие – заместителем председателя Комиссии, а также секретарем Комиссии.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33. Министерством в течение 3 рабочих дней со дня заседания Комиссии на основании протокола Комиссии принимается решение о предоставлении гранта или об отказе в предоставлении гранта с указанием причин отказа.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Участники отбора информируются о </w:t>
      </w:r>
      <w:proofErr w:type="gramStart"/>
      <w:r w:rsidRPr="00B81A0F">
        <w:rPr>
          <w:rFonts w:ascii="Times New Roman" w:eastAsia="Times New Roman" w:hAnsi="Times New Roman" w:cs="Times New Roman"/>
          <w:color w:val="333333"/>
          <w:sz w:val="36"/>
          <w:szCs w:val="36"/>
          <w:lang w:eastAsia="ru-RU"/>
        </w:rPr>
        <w:t>решении</w:t>
      </w:r>
      <w:proofErr w:type="gramEnd"/>
      <w:r w:rsidRPr="00B81A0F">
        <w:rPr>
          <w:rFonts w:ascii="Times New Roman" w:eastAsia="Times New Roman" w:hAnsi="Times New Roman" w:cs="Times New Roman"/>
          <w:color w:val="333333"/>
          <w:sz w:val="36"/>
          <w:szCs w:val="36"/>
          <w:lang w:eastAsia="ru-RU"/>
        </w:rPr>
        <w:t xml:space="preserve"> о предоставлении гранта по адресу, указанному в заявке (в электронной форме – при наличии в заявке информации об электронном адресе </w:t>
      </w:r>
      <w:r w:rsidRPr="00B81A0F">
        <w:rPr>
          <w:rFonts w:ascii="Times New Roman" w:eastAsia="Times New Roman" w:hAnsi="Times New Roman" w:cs="Times New Roman"/>
          <w:color w:val="333333"/>
          <w:sz w:val="36"/>
          <w:szCs w:val="36"/>
          <w:lang w:eastAsia="ru-RU"/>
        </w:rPr>
        <w:lastRenderedPageBreak/>
        <w:t>участника отбора), в течение                    5 календарных дней со дня принятия такого решения.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При принятии решения об отказе в предоставлении гранта Министерство направляет уведомление об отказе в предоставлении гранта с указанием причин такого отказа участнику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34. Информация о результатах отбора размещается на едином портале и на официальном сайте в сети «Интернет» в течение 5 рабочих дней после определения победителей отбора и включает:</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дату, время и место проведения рассмотрения заявок;</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дату, время и место оценки заявок участников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информацию об участниках отбора, заявки которых были рассмотрены;</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w:t>
      </w:r>
      <w:proofErr w:type="gramStart"/>
      <w:r w:rsidRPr="00B81A0F">
        <w:rPr>
          <w:rFonts w:ascii="Times New Roman" w:eastAsia="Times New Roman" w:hAnsi="Times New Roman" w:cs="Times New Roman"/>
          <w:color w:val="333333"/>
          <w:sz w:val="36"/>
          <w:szCs w:val="36"/>
          <w:lang w:eastAsia="ru-RU"/>
        </w:rPr>
        <w:t>результатов оценки заявок участников отбора</w:t>
      </w:r>
      <w:proofErr w:type="gramEnd"/>
      <w:r w:rsidRPr="00B81A0F">
        <w:rPr>
          <w:rFonts w:ascii="Times New Roman" w:eastAsia="Times New Roman" w:hAnsi="Times New Roman" w:cs="Times New Roman"/>
          <w:color w:val="333333"/>
          <w:sz w:val="36"/>
          <w:szCs w:val="36"/>
          <w:lang w:eastAsia="ru-RU"/>
        </w:rPr>
        <w:t xml:space="preserve"> решение о присвоении таким заявкам порядковых номеров;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наименование получателя (получателей) гранта, с которым заключается соглашение, и размер предоставляемого ему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III. Условия и порядок предоставления с грантов</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35. Основаниями для отказа в предоставлении гранта социальным предприятиям являются: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несоответствие представленных участником отбора заявки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установление факта недостоверности представленной участником отбора информации;</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 несоответствие участника отбора требованиям, установленным в пунктах 5, 6, 11 настоящего Порядка;</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 признание социального предприятия уклонившимся от заключения соглашения согласно условиям, предусмотренным в объявлении о проведении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36. Размеры грантов установлены в приложении № 1 к настоящему Порядку.</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37. Гранты предоставляются на финансовое обеспечение затрат получателей грантов, </w:t>
      </w:r>
      <w:r w:rsidRPr="00B81A0F">
        <w:rPr>
          <w:rFonts w:ascii="Times New Roman" w:eastAsia="Times New Roman" w:hAnsi="Times New Roman" w:cs="Times New Roman"/>
          <w:color w:val="333333"/>
          <w:sz w:val="36"/>
          <w:szCs w:val="36"/>
          <w:lang w:eastAsia="ru-RU"/>
        </w:rPr>
        <w:lastRenderedPageBreak/>
        <w:t>указанных в приложении № 1 к настоящему Порядку.</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Грант перечисляется единовременно.</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За счет предоставленного гранта социальному предприятию запрещается осуществлять следующие расходы:</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расходы, непосредственно не связанные с реализацией проекта;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расходы по уплате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 расходы на приобретение зданий, сооружений, земельных участков, автомобилей;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 расходы на приобретение алкогольной и табачной продукции, а также товаров, которые являются предметами роскоши;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 xml:space="preserve">6)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w:t>
      </w:r>
      <w:r w:rsidRPr="00B81A0F">
        <w:rPr>
          <w:rFonts w:ascii="Times New Roman" w:eastAsia="Times New Roman" w:hAnsi="Times New Roman" w:cs="Times New Roman"/>
          <w:color w:val="333333"/>
          <w:sz w:val="36"/>
          <w:szCs w:val="36"/>
          <w:lang w:eastAsia="ru-RU"/>
        </w:rPr>
        <w:lastRenderedPageBreak/>
        <w:t>достижением целей предоставления грантов, определенных настоящим Порядком;</w:t>
      </w:r>
      <w:proofErr w:type="gramEnd"/>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7) расходы по уплате неустойки, пени, штрафов;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8) расходы по уплате процентов по займам, предоставленным государственными </w:t>
      </w:r>
      <w:proofErr w:type="spellStart"/>
      <w:r w:rsidRPr="00B81A0F">
        <w:rPr>
          <w:rFonts w:ascii="Times New Roman" w:eastAsia="Times New Roman" w:hAnsi="Times New Roman" w:cs="Times New Roman"/>
          <w:color w:val="333333"/>
          <w:sz w:val="36"/>
          <w:szCs w:val="36"/>
          <w:lang w:eastAsia="ru-RU"/>
        </w:rPr>
        <w:t>микрофинансовыми</w:t>
      </w:r>
      <w:proofErr w:type="spellEnd"/>
      <w:r w:rsidRPr="00B81A0F">
        <w:rPr>
          <w:rFonts w:ascii="Times New Roman" w:eastAsia="Times New Roman" w:hAnsi="Times New Roman" w:cs="Times New Roman"/>
          <w:color w:val="333333"/>
          <w:sz w:val="36"/>
          <w:szCs w:val="36"/>
          <w:lang w:eastAsia="ru-RU"/>
        </w:rPr>
        <w:t xml:space="preserve"> организациями;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9) расходы по уплате кредитов, привлеченных в кредитных организациях.</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38. Результаты предоставления гранта и показатели, необходимые для их достижения (далее – результат, показатель), установлены в приложении № 1 к настоящему Порядку.</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39. Министерство заключает с получателем гранта соглашение в течение 30 рабочих дней со дня принятия решения о предоставлении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Соглашение (дополнительное соглашение к соглашению) между Министерством и социальным предприятием, источником финансового обеспечения которого </w:t>
      </w:r>
      <w:proofErr w:type="gramStart"/>
      <w:r w:rsidRPr="00B81A0F">
        <w:rPr>
          <w:rFonts w:ascii="Times New Roman" w:eastAsia="Times New Roman" w:hAnsi="Times New Roman" w:cs="Times New Roman"/>
          <w:color w:val="333333"/>
          <w:sz w:val="36"/>
          <w:szCs w:val="36"/>
          <w:lang w:eastAsia="ru-RU"/>
        </w:rPr>
        <w:t>являются</w:t>
      </w:r>
      <w:proofErr w:type="gramEnd"/>
      <w:r w:rsidRPr="00B81A0F">
        <w:rPr>
          <w:rFonts w:ascii="Times New Roman" w:eastAsia="Times New Roman" w:hAnsi="Times New Roman" w:cs="Times New Roman"/>
          <w:color w:val="333333"/>
          <w:sz w:val="36"/>
          <w:szCs w:val="36"/>
          <w:lang w:eastAsia="ru-RU"/>
        </w:rPr>
        <w:t xml:space="preserve"> в том числе субсидии из федерального бюджета,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соответственно – типовая форма, ГИИС «Электронный бюджет»).</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заключаемого в ГИИС «Электронный бюджет».</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Соглашение подписывается сторонами с использованием квалифицированных электронных цифровых подписей.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В случае </w:t>
      </w:r>
      <w:proofErr w:type="spellStart"/>
      <w:r w:rsidRPr="00B81A0F">
        <w:rPr>
          <w:rFonts w:ascii="Times New Roman" w:eastAsia="Times New Roman" w:hAnsi="Times New Roman" w:cs="Times New Roman"/>
          <w:color w:val="333333"/>
          <w:sz w:val="36"/>
          <w:szCs w:val="36"/>
          <w:lang w:eastAsia="ru-RU"/>
        </w:rPr>
        <w:t>неподписания</w:t>
      </w:r>
      <w:proofErr w:type="spellEnd"/>
      <w:r w:rsidRPr="00B81A0F">
        <w:rPr>
          <w:rFonts w:ascii="Times New Roman" w:eastAsia="Times New Roman" w:hAnsi="Times New Roman" w:cs="Times New Roman"/>
          <w:color w:val="333333"/>
          <w:sz w:val="36"/>
          <w:szCs w:val="36"/>
          <w:lang w:eastAsia="ru-RU"/>
        </w:rPr>
        <w:t xml:space="preserve"> соглашения получателем гранта в сроки, указанные в настоящем пункте настоящего Порядка, получатель гранта считается уклонившимся от заключения соглашения. В таком случае Министерство заключает соглашение с участником отбора, </w:t>
      </w:r>
      <w:proofErr w:type="gramStart"/>
      <w:r w:rsidRPr="00B81A0F">
        <w:rPr>
          <w:rFonts w:ascii="Times New Roman" w:eastAsia="Times New Roman" w:hAnsi="Times New Roman" w:cs="Times New Roman"/>
          <w:color w:val="333333"/>
          <w:sz w:val="36"/>
          <w:szCs w:val="36"/>
          <w:lang w:eastAsia="ru-RU"/>
        </w:rPr>
        <w:t>заявке</w:t>
      </w:r>
      <w:proofErr w:type="gramEnd"/>
      <w:r w:rsidRPr="00B81A0F">
        <w:rPr>
          <w:rFonts w:ascii="Times New Roman" w:eastAsia="Times New Roman" w:hAnsi="Times New Roman" w:cs="Times New Roman"/>
          <w:color w:val="333333"/>
          <w:sz w:val="36"/>
          <w:szCs w:val="36"/>
          <w:lang w:eastAsia="ru-RU"/>
        </w:rPr>
        <w:t xml:space="preserve"> на участие в отборе </w:t>
      </w:r>
      <w:proofErr w:type="gramStart"/>
      <w:r w:rsidRPr="00B81A0F">
        <w:rPr>
          <w:rFonts w:ascii="Times New Roman" w:eastAsia="Times New Roman" w:hAnsi="Times New Roman" w:cs="Times New Roman"/>
          <w:color w:val="333333"/>
          <w:sz w:val="36"/>
          <w:szCs w:val="36"/>
          <w:lang w:eastAsia="ru-RU"/>
        </w:rPr>
        <w:t>которой</w:t>
      </w:r>
      <w:proofErr w:type="gramEnd"/>
      <w:r w:rsidRPr="00B81A0F">
        <w:rPr>
          <w:rFonts w:ascii="Times New Roman" w:eastAsia="Times New Roman" w:hAnsi="Times New Roman" w:cs="Times New Roman"/>
          <w:color w:val="333333"/>
          <w:sz w:val="36"/>
          <w:szCs w:val="36"/>
          <w:lang w:eastAsia="ru-RU"/>
        </w:rPr>
        <w:t xml:space="preserve"> присвоен последующий номер в рейтинге заявок.</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40. В </w:t>
      </w:r>
      <w:proofErr w:type="gramStart"/>
      <w:r w:rsidRPr="00B81A0F">
        <w:rPr>
          <w:rFonts w:ascii="Times New Roman" w:eastAsia="Times New Roman" w:hAnsi="Times New Roman" w:cs="Times New Roman"/>
          <w:color w:val="333333"/>
          <w:sz w:val="36"/>
          <w:szCs w:val="36"/>
          <w:lang w:eastAsia="ru-RU"/>
        </w:rPr>
        <w:t>соглашении</w:t>
      </w:r>
      <w:proofErr w:type="gramEnd"/>
      <w:r w:rsidRPr="00B81A0F">
        <w:rPr>
          <w:rFonts w:ascii="Times New Roman" w:eastAsia="Times New Roman" w:hAnsi="Times New Roman" w:cs="Times New Roman"/>
          <w:color w:val="333333"/>
          <w:sz w:val="36"/>
          <w:szCs w:val="36"/>
          <w:lang w:eastAsia="ru-RU"/>
        </w:rPr>
        <w:t xml:space="preserve"> в том числе должны содержаться: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целевое назначение, размер, условия и порядок предоставления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сроки (периодичность) перечисления гранта с учетом положений, установленных бюджетным законодательством Российской Федерации;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 срок окончания реализации проекта, на который предоставляется грант, не позднее 31 декабря года, следующего за годом предоставления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4) сроки и формы представления социальным предприятием отчетности об осуществлении расходов, источником финансового обеспечения которых является грант, а также право Министерства как получателя бюджетных средств устанавливать сроки и формы представления социальным предприятием дополнительной отчетности (при необходимости);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 обязательство социального предприятия ежегодно в течение 3 лет, начиная с года, следующего за годом предоставления гранта,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частью 3 статьи 24</w:t>
      </w:r>
      <w:r w:rsidRPr="00B81A0F">
        <w:rPr>
          <w:rFonts w:ascii="Times New Roman" w:eastAsia="Times New Roman" w:hAnsi="Times New Roman" w:cs="Times New Roman"/>
          <w:color w:val="333333"/>
          <w:sz w:val="20"/>
          <w:szCs w:val="20"/>
          <w:vertAlign w:val="superscript"/>
          <w:lang w:eastAsia="ru-RU"/>
        </w:rPr>
        <w:t>1 </w:t>
      </w:r>
      <w:r w:rsidRPr="00B81A0F">
        <w:rPr>
          <w:rFonts w:ascii="Times New Roman" w:eastAsia="Times New Roman" w:hAnsi="Times New Roman" w:cs="Times New Roman"/>
          <w:color w:val="333333"/>
          <w:sz w:val="36"/>
          <w:szCs w:val="36"/>
          <w:lang w:eastAsia="ru-RU"/>
        </w:rPr>
        <w:t>Федерального </w:t>
      </w:r>
      <w:hyperlink r:id="rId11" w:history="1">
        <w:r w:rsidRPr="00B81A0F">
          <w:rPr>
            <w:rFonts w:ascii="Times New Roman" w:eastAsia="Times New Roman" w:hAnsi="Times New Roman" w:cs="Times New Roman"/>
            <w:sz w:val="36"/>
            <w:lang w:eastAsia="ru-RU"/>
          </w:rPr>
          <w:t>закона</w:t>
        </w:r>
      </w:hyperlink>
      <w:r w:rsidRPr="00B81A0F">
        <w:rPr>
          <w:rFonts w:ascii="Times New Roman" w:eastAsia="Times New Roman" w:hAnsi="Times New Roman" w:cs="Times New Roman"/>
          <w:color w:val="333333"/>
          <w:sz w:val="36"/>
          <w:szCs w:val="36"/>
          <w:lang w:eastAsia="ru-RU"/>
        </w:rPr>
        <w:t> № 209-ФЗ;</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6) условия и порядок возврата гранта (остатка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7) согласие социального предприятия на осуществление уполномоченным органом, органами государственного финансового контроля (надзора) проверок соблюдения условий, целей и порядка предоставления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8) сроки и порядок уведомления социального предприятия о невозможности предоставления гранта в размере, определенном в соглашении, в случае уменьшения Министерству как получателю бюджетных средств, ранее доведенных лимитов бюджетных обязательств;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9) условие о согласовании новых условий соглашения или о расторжении соглашения при </w:t>
      </w:r>
      <w:proofErr w:type="spellStart"/>
      <w:r w:rsidRPr="00B81A0F">
        <w:rPr>
          <w:rFonts w:ascii="Times New Roman" w:eastAsia="Times New Roman" w:hAnsi="Times New Roman" w:cs="Times New Roman"/>
          <w:color w:val="333333"/>
          <w:sz w:val="36"/>
          <w:szCs w:val="36"/>
          <w:lang w:eastAsia="ru-RU"/>
        </w:rPr>
        <w:lastRenderedPageBreak/>
        <w:t>недостижении</w:t>
      </w:r>
      <w:proofErr w:type="spellEnd"/>
      <w:r w:rsidRPr="00B81A0F">
        <w:rPr>
          <w:rFonts w:ascii="Times New Roman" w:eastAsia="Times New Roman" w:hAnsi="Times New Roman" w:cs="Times New Roman"/>
          <w:color w:val="333333"/>
          <w:sz w:val="36"/>
          <w:szCs w:val="36"/>
          <w:lang w:eastAsia="ru-RU"/>
        </w:rPr>
        <w:t xml:space="preserve"> согласия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10) счета, на которые перечисляется грант, с учетом положений, установленных бюджетным законодательством Российской Федерации;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11) условие ведения социальным предприятием раздельного бухгалтерского учета в отношении полученных сре</w:t>
      </w:r>
      <w:proofErr w:type="gramStart"/>
      <w:r w:rsidRPr="00B81A0F">
        <w:rPr>
          <w:rFonts w:ascii="Times New Roman" w:eastAsia="Times New Roman" w:hAnsi="Times New Roman" w:cs="Times New Roman"/>
          <w:color w:val="333333"/>
          <w:sz w:val="36"/>
          <w:szCs w:val="36"/>
          <w:lang w:eastAsia="ru-RU"/>
        </w:rPr>
        <w:t>дств гр</w:t>
      </w:r>
      <w:proofErr w:type="gramEnd"/>
      <w:r w:rsidRPr="00B81A0F">
        <w:rPr>
          <w:rFonts w:ascii="Times New Roman" w:eastAsia="Times New Roman" w:hAnsi="Times New Roman" w:cs="Times New Roman"/>
          <w:color w:val="333333"/>
          <w:sz w:val="36"/>
          <w:szCs w:val="36"/>
          <w:lang w:eastAsia="ru-RU"/>
        </w:rPr>
        <w:t>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12) значения показателей, необходимых для достижения результата предоставления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13) запрет приобретения социальным предприятием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соглашении предусматриваются обязательные условия предоставления субсидий, включенные в соглашение в соответствии со статьей 78 Бюджетного кодекса Российской Федерации.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41. Условиями предоставления гранта социальному предприятию являются: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1) признание социального предприятия получателем гранта по итогам отбора;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наличие заключенного между Министерством и социальным предприятием соглашения.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42. Перечисление гранта осуществляется не позднее 20-го рабочего дня, следующего за днем подписания соглашения.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43. Перечисление гранта осуществляется на расчетные счета получателя гранта, открытые в учреждениях Центрального Банка Российской Федерации или кредитных организациях.</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44. Расходование гранта осуществляется в срок до 31 декабря года, следующего за годом предоставления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45. Порядок и сроки возврата остатков грантов, не использованных в течение предельного срока, указанного в пункте 44 настоящего Порядка, в бюджет Забайкальского края устанавливаются в соглашении.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46. Социальные предприятия несут ответственность за достоверность информации и документов, представляемых ими в Министерство для получения грантов, в соответствии с действующим законодательством Российской Федерации.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IV. Требования к отчетности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47. Получатели грантов обязаны представлять в Министерство отчетность:</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об осуществлении расходов, источником финансового обеспечения которых являются гранты, в порядке и сроки, устанавливаемые Министерством в соглашении;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о достижении результатов предоставления грантов в порядке, сроки и по формам, устанавливаемым Министерством в соглашении.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48. Получатели грантов несут ответственность за достоверность представленных сведений об использовании грантов в соответствии с действующим законодательством Российской Федерации.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V. Требования об осуществлении </w:t>
      </w:r>
      <w:proofErr w:type="gramStart"/>
      <w:r w:rsidRPr="00B81A0F">
        <w:rPr>
          <w:rFonts w:ascii="Times New Roman" w:eastAsia="Times New Roman" w:hAnsi="Times New Roman" w:cs="Times New Roman"/>
          <w:color w:val="333333"/>
          <w:sz w:val="36"/>
          <w:szCs w:val="36"/>
          <w:lang w:eastAsia="ru-RU"/>
        </w:rPr>
        <w:t>контроля за</w:t>
      </w:r>
      <w:proofErr w:type="gramEnd"/>
      <w:r w:rsidRPr="00B81A0F">
        <w:rPr>
          <w:rFonts w:ascii="Times New Roman" w:eastAsia="Times New Roman" w:hAnsi="Times New Roman" w:cs="Times New Roman"/>
          <w:color w:val="333333"/>
          <w:sz w:val="36"/>
          <w:szCs w:val="36"/>
          <w:lang w:eastAsia="ru-RU"/>
        </w:rPr>
        <w:t xml:space="preserve"> соблюдением условий, целей и порядка предоставления грантов</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49. При предоставлении грантов Министерством и органом государственного финансового контроля проводится обязательная проверка соблюдения условий, целей и порядка предоставления грантов их получателем.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50. Грант (остаток гранта, часть гранта) подлежит возврату в следующих размерах:</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в случае использования гранта не по целевому назначению – в объеме средств, использованных не по целевому назначению;</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2) в случае нарушения получателем гранта срока, установленного </w:t>
      </w:r>
      <w:hyperlink r:id="rId12" w:anchor="P198" w:history="1">
        <w:r w:rsidRPr="00B81A0F">
          <w:rPr>
            <w:rFonts w:ascii="Times New Roman" w:eastAsia="Times New Roman" w:hAnsi="Times New Roman" w:cs="Times New Roman"/>
            <w:sz w:val="36"/>
            <w:lang w:eastAsia="ru-RU"/>
          </w:rPr>
          <w:t>пунктом 44</w:t>
        </w:r>
      </w:hyperlink>
      <w:r w:rsidRPr="00B81A0F">
        <w:rPr>
          <w:rFonts w:ascii="Times New Roman" w:eastAsia="Times New Roman" w:hAnsi="Times New Roman" w:cs="Times New Roman"/>
          <w:color w:val="333333"/>
          <w:sz w:val="36"/>
          <w:szCs w:val="36"/>
          <w:lang w:eastAsia="ru-RU"/>
        </w:rPr>
        <w:t> настоящего Порядка, – в объеме средств, использованных с нарушением указанного требования;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 нарушение, невыполнение и (или) ненадлежащее исполнение социальным предприятием обязательств, предусмотренных соглашением – в полном объеме;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 в случае представления получателем гранта недостоверных сведений, повлекших необоснованное получение гранта, – в объеме средств, полученных в связи с представлением получателем гранта недостоверных сведений, а если установить такой объем не представляется возможным – в полном объеме;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5) в случае </w:t>
      </w:r>
      <w:proofErr w:type="spellStart"/>
      <w:r w:rsidRPr="00B81A0F">
        <w:rPr>
          <w:rFonts w:ascii="Times New Roman" w:eastAsia="Times New Roman" w:hAnsi="Times New Roman" w:cs="Times New Roman"/>
          <w:color w:val="333333"/>
          <w:sz w:val="36"/>
          <w:szCs w:val="36"/>
          <w:lang w:eastAsia="ru-RU"/>
        </w:rPr>
        <w:t>невозврата</w:t>
      </w:r>
      <w:proofErr w:type="spellEnd"/>
      <w:r w:rsidRPr="00B81A0F">
        <w:rPr>
          <w:rFonts w:ascii="Times New Roman" w:eastAsia="Times New Roman" w:hAnsi="Times New Roman" w:cs="Times New Roman"/>
          <w:color w:val="333333"/>
          <w:sz w:val="36"/>
          <w:szCs w:val="36"/>
          <w:lang w:eastAsia="ru-RU"/>
        </w:rPr>
        <w:t xml:space="preserve"> получателем гранта остатка гранта, не использованного в предельный срок, – в объеме остатка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6) в случае непредставления получателем гранта отчетности в сроки, установленные соглашением, – в полном объеме;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7) в случае </w:t>
      </w:r>
      <w:proofErr w:type="spellStart"/>
      <w:r w:rsidRPr="00B81A0F">
        <w:rPr>
          <w:rFonts w:ascii="Times New Roman" w:eastAsia="Times New Roman" w:hAnsi="Times New Roman" w:cs="Times New Roman"/>
          <w:color w:val="333333"/>
          <w:sz w:val="36"/>
          <w:szCs w:val="36"/>
          <w:lang w:eastAsia="ru-RU"/>
        </w:rPr>
        <w:t>недостижения</w:t>
      </w:r>
      <w:proofErr w:type="spellEnd"/>
      <w:r w:rsidRPr="00B81A0F">
        <w:rPr>
          <w:rFonts w:ascii="Times New Roman" w:eastAsia="Times New Roman" w:hAnsi="Times New Roman" w:cs="Times New Roman"/>
          <w:color w:val="333333"/>
          <w:sz w:val="36"/>
          <w:szCs w:val="36"/>
          <w:lang w:eastAsia="ru-RU"/>
        </w:rPr>
        <w:t xml:space="preserve"> результата и показателя предоставления гранта – в полном объеме.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51. В случае нарушения получателем гранта условий предоставления гранта, </w:t>
      </w:r>
      <w:proofErr w:type="gramStart"/>
      <w:r w:rsidRPr="00B81A0F">
        <w:rPr>
          <w:rFonts w:ascii="Times New Roman" w:eastAsia="Times New Roman" w:hAnsi="Times New Roman" w:cs="Times New Roman"/>
          <w:color w:val="333333"/>
          <w:sz w:val="36"/>
          <w:szCs w:val="36"/>
          <w:lang w:eastAsia="ru-RU"/>
        </w:rPr>
        <w:t>выявленного</w:t>
      </w:r>
      <w:proofErr w:type="gramEnd"/>
      <w:r w:rsidRPr="00B81A0F">
        <w:rPr>
          <w:rFonts w:ascii="Times New Roman" w:eastAsia="Times New Roman" w:hAnsi="Times New Roman" w:cs="Times New Roman"/>
          <w:color w:val="333333"/>
          <w:sz w:val="36"/>
          <w:szCs w:val="36"/>
          <w:lang w:eastAsia="ru-RU"/>
        </w:rPr>
        <w:t xml:space="preserve"> в том числе по фактам проверок, проведенных Министерством и органом государственного финансового контроля, гранты подлежат возврату в бюджет Забайкальского края в течение 30 рабочих </w:t>
      </w:r>
      <w:r w:rsidRPr="00B81A0F">
        <w:rPr>
          <w:rFonts w:ascii="Times New Roman" w:eastAsia="Times New Roman" w:hAnsi="Times New Roman" w:cs="Times New Roman"/>
          <w:color w:val="333333"/>
          <w:sz w:val="36"/>
          <w:szCs w:val="36"/>
          <w:lang w:eastAsia="ru-RU"/>
        </w:rPr>
        <w:lastRenderedPageBreak/>
        <w:t>дней со дня предъявления Министерством требования о возврате.</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52. В случае </w:t>
      </w:r>
      <w:proofErr w:type="spellStart"/>
      <w:r w:rsidRPr="00B81A0F">
        <w:rPr>
          <w:rFonts w:ascii="Times New Roman" w:eastAsia="Times New Roman" w:hAnsi="Times New Roman" w:cs="Times New Roman"/>
          <w:color w:val="333333"/>
          <w:sz w:val="36"/>
          <w:szCs w:val="36"/>
          <w:lang w:eastAsia="ru-RU"/>
        </w:rPr>
        <w:t>неперечисления</w:t>
      </w:r>
      <w:proofErr w:type="spellEnd"/>
      <w:r w:rsidRPr="00B81A0F">
        <w:rPr>
          <w:rFonts w:ascii="Times New Roman" w:eastAsia="Times New Roman" w:hAnsi="Times New Roman" w:cs="Times New Roman"/>
          <w:color w:val="333333"/>
          <w:sz w:val="36"/>
          <w:szCs w:val="36"/>
          <w:lang w:eastAsia="ru-RU"/>
        </w:rPr>
        <w:t xml:space="preserve"> получателем гранта суммы гранта в срок, предусмотренный пунктом 51 настоящего Порядка, указанные средства взыскиваются Министерством в судебном порядке в соответствии с действующим законодательством.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br w:type="textWrapping" w:clear="all"/>
      </w:r>
    </w:p>
    <w:p w:rsidR="00B81A0F" w:rsidRPr="00B81A0F" w:rsidRDefault="00B81A0F" w:rsidP="00B81A0F">
      <w:pPr>
        <w:spacing w:before="100" w:beforeAutospacing="1" w:after="100" w:afterAutospacing="1" w:line="240" w:lineRule="auto"/>
        <w:ind w:left="11228"/>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ПРИЛОЖЕНИЕ № 1</w:t>
      </w:r>
    </w:p>
    <w:p w:rsidR="00B81A0F" w:rsidRPr="00B81A0F" w:rsidRDefault="00B81A0F" w:rsidP="00B81A0F">
      <w:pPr>
        <w:shd w:val="clear" w:color="auto" w:fill="FFFFFF"/>
        <w:spacing w:before="100" w:beforeAutospacing="1" w:after="100" w:afterAutospacing="1" w:line="240" w:lineRule="auto"/>
        <w:ind w:left="11228"/>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 П</w:t>
      </w:r>
      <w:r w:rsidRPr="00B81A0F">
        <w:rPr>
          <w:rFonts w:ascii="Times New Roman" w:eastAsia="Times New Roman" w:hAnsi="Times New Roman" w:cs="Times New Roman"/>
          <w:color w:val="333333"/>
          <w:sz w:val="36"/>
          <w:szCs w:val="36"/>
          <w:lang w:eastAsia="ru-RU"/>
        </w:rPr>
        <w:lastRenderedPageBreak/>
        <w:t>орядку предоставления социальным пр</w:t>
      </w:r>
      <w:r w:rsidRPr="00B81A0F">
        <w:rPr>
          <w:rFonts w:ascii="Times New Roman" w:eastAsia="Times New Roman" w:hAnsi="Times New Roman" w:cs="Times New Roman"/>
          <w:color w:val="333333"/>
          <w:sz w:val="36"/>
          <w:szCs w:val="36"/>
          <w:lang w:eastAsia="ru-RU"/>
        </w:rPr>
        <w:lastRenderedPageBreak/>
        <w:t>едприятиям, включенным в реестр соц</w:t>
      </w:r>
      <w:r w:rsidRPr="00B81A0F">
        <w:rPr>
          <w:rFonts w:ascii="Times New Roman" w:eastAsia="Times New Roman" w:hAnsi="Times New Roman" w:cs="Times New Roman"/>
          <w:color w:val="333333"/>
          <w:sz w:val="36"/>
          <w:szCs w:val="36"/>
          <w:lang w:eastAsia="ru-RU"/>
        </w:rPr>
        <w:lastRenderedPageBreak/>
        <w:t>иального предпринимательства, финан</w:t>
      </w:r>
      <w:r w:rsidRPr="00B81A0F">
        <w:rPr>
          <w:rFonts w:ascii="Times New Roman" w:eastAsia="Times New Roman" w:hAnsi="Times New Roman" w:cs="Times New Roman"/>
          <w:color w:val="333333"/>
          <w:sz w:val="36"/>
          <w:szCs w:val="36"/>
          <w:lang w:eastAsia="ru-RU"/>
        </w:rPr>
        <w:lastRenderedPageBreak/>
        <w:t>совой поддержки в виде грантов</w:t>
      </w:r>
    </w:p>
    <w:p w:rsidR="00B81A0F" w:rsidRPr="00B81A0F" w:rsidRDefault="00B81A0F" w:rsidP="00B81A0F">
      <w:pPr>
        <w:shd w:val="clear" w:color="auto" w:fill="FFFFFF"/>
        <w:spacing w:before="100" w:beforeAutospacing="1" w:after="100" w:afterAutospacing="1" w:line="240" w:lineRule="auto"/>
        <w:ind w:left="11228"/>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фо</w:t>
      </w:r>
      <w:r w:rsidRPr="00B81A0F">
        <w:rPr>
          <w:rFonts w:ascii="Times New Roman" w:eastAsia="Times New Roman" w:hAnsi="Times New Roman" w:cs="Times New Roman"/>
          <w:color w:val="333333"/>
          <w:sz w:val="36"/>
          <w:szCs w:val="36"/>
          <w:lang w:eastAsia="ru-RU"/>
        </w:rPr>
        <w:lastRenderedPageBreak/>
        <w:t>рме субсидий</w:t>
      </w:r>
    </w:p>
    <w:p w:rsidR="00B81A0F" w:rsidRPr="00B81A0F" w:rsidRDefault="00B81A0F" w:rsidP="00B81A0F">
      <w:pPr>
        <w:spacing w:before="100" w:beforeAutospacing="1" w:after="100" w:afterAutospacing="1" w:line="240" w:lineRule="auto"/>
        <w:ind w:left="11228"/>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КАТЕГОРИИ ПОЛУЧАТЕЛЕЙ,</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результат предоставления финансовой поддержки в виде грантов в форме субсидий социальным предприятиям, включенным в реестр социального предпринимательства,</w:t>
      </w:r>
      <w:r w:rsidRPr="00B81A0F">
        <w:rPr>
          <w:rFonts w:ascii="Times New Roman" w:eastAsia="Times New Roman" w:hAnsi="Times New Roman" w:cs="Times New Roman"/>
          <w:color w:val="333333"/>
          <w:sz w:val="36"/>
          <w:szCs w:val="36"/>
          <w:lang w:eastAsia="ru-RU"/>
        </w:rPr>
        <w:t> </w:t>
      </w:r>
      <w:r w:rsidRPr="00B81A0F">
        <w:rPr>
          <w:rFonts w:ascii="Times New Roman" w:eastAsia="Times New Roman" w:hAnsi="Times New Roman" w:cs="Times New Roman"/>
          <w:b/>
          <w:bCs/>
          <w:color w:val="333333"/>
          <w:sz w:val="36"/>
          <w:szCs w:val="36"/>
          <w:lang w:eastAsia="ru-RU"/>
        </w:rPr>
        <w:t>и показатель, необходимый для его достижения, размер грантов и расходы, которые осуществляются за счет гранта</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bl>
      <w:tblPr>
        <w:tblW w:w="15135" w:type="dxa"/>
        <w:tblInd w:w="1305" w:type="dxa"/>
        <w:tblCellMar>
          <w:left w:w="0" w:type="dxa"/>
          <w:right w:w="0" w:type="dxa"/>
        </w:tblCellMar>
        <w:tblLook w:val="04A0"/>
      </w:tblPr>
      <w:tblGrid>
        <w:gridCol w:w="3984"/>
        <w:gridCol w:w="2970"/>
        <w:gridCol w:w="8181"/>
      </w:tblGrid>
      <w:tr w:rsidR="00B81A0F" w:rsidRPr="00B81A0F" w:rsidTr="00B81A0F">
        <w:tc>
          <w:tcPr>
            <w:tcW w:w="37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Категории получателей</w:t>
            </w:r>
          </w:p>
        </w:tc>
        <w:tc>
          <w:tcPr>
            <w:tcW w:w="24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Результаты предоставления гранта и показатели, необходимые для их достижения</w:t>
            </w:r>
          </w:p>
        </w:tc>
        <w:tc>
          <w:tcPr>
            <w:tcW w:w="89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Размер грантов</w:t>
            </w:r>
          </w:p>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и расходы, которые осуществляются за счет гранта</w:t>
            </w:r>
          </w:p>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 </w:t>
            </w:r>
          </w:p>
          <w:p w:rsidR="00B81A0F" w:rsidRPr="00B81A0F" w:rsidRDefault="00B81A0F" w:rsidP="00B8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1A0F">
              <w:rPr>
                <w:rFonts w:ascii="Times New Roman" w:eastAsia="Times New Roman" w:hAnsi="Times New Roman" w:cs="Times New Roman"/>
                <w:b/>
                <w:bCs/>
                <w:sz w:val="36"/>
                <w:szCs w:val="36"/>
                <w:lang w:eastAsia="ru-RU"/>
              </w:rPr>
              <w:t> </w:t>
            </w:r>
          </w:p>
        </w:tc>
      </w:tr>
      <w:tr w:rsidR="00B81A0F" w:rsidRPr="00B81A0F" w:rsidTr="00B81A0F">
        <w:tc>
          <w:tcPr>
            <w:tcW w:w="37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Субъекты малого и среднего </w:t>
            </w:r>
            <w:r w:rsidRPr="00B81A0F">
              <w:rPr>
                <w:rFonts w:ascii="Times New Roman" w:eastAsia="Times New Roman" w:hAnsi="Times New Roman" w:cs="Times New Roman"/>
                <w:sz w:val="36"/>
                <w:szCs w:val="36"/>
                <w:lang w:eastAsia="ru-RU"/>
              </w:rPr>
              <w:lastRenderedPageBreak/>
              <w:t>предпринимательства, соответствующие следующим требованиям:</w:t>
            </w:r>
          </w:p>
          <w:p w:rsidR="00B81A0F" w:rsidRPr="00B81A0F" w:rsidRDefault="00B81A0F" w:rsidP="00B81A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B81A0F">
              <w:rPr>
                <w:rFonts w:ascii="Times New Roman" w:eastAsia="Times New Roman" w:hAnsi="Times New Roman" w:cs="Times New Roman"/>
                <w:sz w:val="36"/>
                <w:szCs w:val="36"/>
                <w:lang w:eastAsia="ru-RU"/>
              </w:rPr>
              <w:t>сведения о признании субъекта малого и среднего предпринимательства социальным предприятием в порядке, определенном в соответствии с частью 3 статьи 24</w:t>
            </w:r>
            <w:r w:rsidRPr="00B81A0F">
              <w:rPr>
                <w:rFonts w:ascii="Times New Roman" w:eastAsia="Times New Roman" w:hAnsi="Times New Roman" w:cs="Times New Roman"/>
                <w:sz w:val="20"/>
                <w:szCs w:val="20"/>
                <w:vertAlign w:val="superscript"/>
                <w:lang w:eastAsia="ru-RU"/>
              </w:rPr>
              <w:t>1</w:t>
            </w:r>
            <w:r w:rsidRPr="00B81A0F">
              <w:rPr>
                <w:rFonts w:ascii="Times New Roman" w:eastAsia="Times New Roman" w:hAnsi="Times New Roman" w:cs="Times New Roman"/>
                <w:sz w:val="36"/>
                <w:szCs w:val="36"/>
                <w:lang w:eastAsia="ru-RU"/>
              </w:rPr>
              <w:t> Федерального закона от 24 июля 2007 года № 209-ФЗ    «О развитии малого и среднего предпринимательства в Российской Федерации»,   внесены в единый реестр субъектов малого и среднего предпринимательства в период с 10 июля по 10 декабря года предоставления гранта;</w:t>
            </w:r>
            <w:proofErr w:type="gramEnd"/>
          </w:p>
          <w:p w:rsidR="00B81A0F" w:rsidRPr="00B81A0F" w:rsidRDefault="00B81A0F" w:rsidP="00B81A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субъект малого и среднего предпринимательства, подтвердивший статус социального </w:t>
            </w:r>
            <w:r w:rsidRPr="00B81A0F">
              <w:rPr>
                <w:rFonts w:ascii="Times New Roman" w:eastAsia="Times New Roman" w:hAnsi="Times New Roman" w:cs="Times New Roman"/>
                <w:sz w:val="36"/>
                <w:szCs w:val="36"/>
                <w:lang w:eastAsia="ru-RU"/>
              </w:rPr>
              <w:lastRenderedPageBreak/>
              <w:t>предприятия, реализует ранее созданный прое</w:t>
            </w:r>
            <w:proofErr w:type="gramStart"/>
            <w:r w:rsidRPr="00B81A0F">
              <w:rPr>
                <w:rFonts w:ascii="Times New Roman" w:eastAsia="Times New Roman" w:hAnsi="Times New Roman" w:cs="Times New Roman"/>
                <w:sz w:val="36"/>
                <w:szCs w:val="36"/>
                <w:lang w:eastAsia="ru-RU"/>
              </w:rPr>
              <w:t>кт в сф</w:t>
            </w:r>
            <w:proofErr w:type="gramEnd"/>
            <w:r w:rsidRPr="00B81A0F">
              <w:rPr>
                <w:rFonts w:ascii="Times New Roman" w:eastAsia="Times New Roman" w:hAnsi="Times New Roman" w:cs="Times New Roman"/>
                <w:sz w:val="36"/>
                <w:szCs w:val="36"/>
                <w:lang w:eastAsia="ru-RU"/>
              </w:rPr>
              <w:t>ере социального предпринимательства;</w:t>
            </w:r>
          </w:p>
          <w:p w:rsidR="00B81A0F" w:rsidRPr="00B81A0F" w:rsidRDefault="00B81A0F" w:rsidP="00B81A0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B81A0F">
              <w:rPr>
                <w:rFonts w:ascii="Times New Roman" w:eastAsia="Times New Roman" w:hAnsi="Times New Roman" w:cs="Times New Roman"/>
                <w:sz w:val="36"/>
                <w:szCs w:val="36"/>
                <w:lang w:eastAsia="ru-RU"/>
              </w:rPr>
              <w:t xml:space="preserve">субъект малого и среднего предпринимательства, впервые признанный социальным предприятием, прошел обучение продолжительностью не менее     16 академических часов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в центре поддержки предпринимательства, центре инноваций социальной сферы или акционерном обществе «Федеральная корпорация по </w:t>
            </w:r>
            <w:r w:rsidRPr="00B81A0F">
              <w:rPr>
                <w:rFonts w:ascii="Times New Roman" w:eastAsia="Times New Roman" w:hAnsi="Times New Roman" w:cs="Times New Roman"/>
                <w:sz w:val="36"/>
                <w:szCs w:val="36"/>
                <w:lang w:eastAsia="ru-RU"/>
              </w:rPr>
              <w:lastRenderedPageBreak/>
              <w:t>развитию малого и среднего</w:t>
            </w:r>
            <w:proofErr w:type="gramEnd"/>
            <w:r w:rsidRPr="00B81A0F">
              <w:rPr>
                <w:rFonts w:ascii="Times New Roman" w:eastAsia="Times New Roman" w:hAnsi="Times New Roman" w:cs="Times New Roman"/>
                <w:sz w:val="36"/>
                <w:szCs w:val="36"/>
                <w:lang w:eastAsia="ru-RU"/>
              </w:rPr>
              <w:t xml:space="preserve"> предпринимательства», в целях допуска социального предприятия к защите проекта в сфере социального предпринимательства к отбору</w:t>
            </w:r>
          </w:p>
        </w:tc>
        <w:tc>
          <w:tcPr>
            <w:tcW w:w="2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firstLine="634"/>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lastRenderedPageBreak/>
              <w:t xml:space="preserve">Результат предоставления </w:t>
            </w:r>
            <w:r w:rsidRPr="00B81A0F">
              <w:rPr>
                <w:rFonts w:ascii="Times New Roman" w:eastAsia="Times New Roman" w:hAnsi="Times New Roman" w:cs="Times New Roman"/>
                <w:sz w:val="36"/>
                <w:szCs w:val="36"/>
                <w:lang w:eastAsia="ru-RU"/>
              </w:rPr>
              <w:lastRenderedPageBreak/>
              <w:t>гранта: достижение результата регионального проекта «Создание условий для легкого старта и комфортного ведения бизнеса»: количество уникальных социальных предприятий, включенных в реестр, в том числе получивших комплексные услуги и (или) финансовую поддержку в виде гранта, к 2024 году − 120 единиц.</w:t>
            </w:r>
          </w:p>
          <w:p w:rsidR="00B81A0F" w:rsidRPr="00B81A0F" w:rsidRDefault="00B81A0F" w:rsidP="00B81A0F">
            <w:pPr>
              <w:spacing w:before="100" w:beforeAutospacing="1" w:after="100" w:afterAutospacing="1" w:line="240" w:lineRule="auto"/>
              <w:ind w:firstLine="634"/>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Показатель, необходимый для достижения результата:</w:t>
            </w:r>
          </w:p>
          <w:p w:rsidR="00B81A0F" w:rsidRPr="00B81A0F" w:rsidRDefault="00B81A0F" w:rsidP="00B81A0F">
            <w:pPr>
              <w:spacing w:before="100" w:beforeAutospacing="1" w:after="100" w:afterAutospacing="1" w:line="240" w:lineRule="auto"/>
              <w:ind w:firstLine="634"/>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сохранение или создание новых рабочих </w:t>
            </w:r>
            <w:r w:rsidRPr="00B81A0F">
              <w:rPr>
                <w:rFonts w:ascii="Times New Roman" w:eastAsia="Times New Roman" w:hAnsi="Times New Roman" w:cs="Times New Roman"/>
                <w:sz w:val="36"/>
                <w:szCs w:val="36"/>
                <w:lang w:eastAsia="ru-RU"/>
              </w:rPr>
              <w:lastRenderedPageBreak/>
              <w:t>мест* по состоянию на конец года, следующего за годом предоставления гранта (количество рабочих мест, указанное в заявке победителя отбора) по сравнению с количеством рабочих ме</w:t>
            </w:r>
            <w:proofErr w:type="gramStart"/>
            <w:r w:rsidRPr="00B81A0F">
              <w:rPr>
                <w:rFonts w:ascii="Times New Roman" w:eastAsia="Times New Roman" w:hAnsi="Times New Roman" w:cs="Times New Roman"/>
                <w:sz w:val="36"/>
                <w:szCs w:val="36"/>
                <w:lang w:eastAsia="ru-RU"/>
              </w:rPr>
              <w:t>ст в пр</w:t>
            </w:r>
            <w:proofErr w:type="gramEnd"/>
            <w:r w:rsidRPr="00B81A0F">
              <w:rPr>
                <w:rFonts w:ascii="Times New Roman" w:eastAsia="Times New Roman" w:hAnsi="Times New Roman" w:cs="Times New Roman"/>
                <w:sz w:val="36"/>
                <w:szCs w:val="36"/>
                <w:lang w:eastAsia="ru-RU"/>
              </w:rPr>
              <w:t>едшествующем году</w:t>
            </w:r>
          </w:p>
        </w:tc>
        <w:tc>
          <w:tcPr>
            <w:tcW w:w="89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lastRenderedPageBreak/>
              <w:t xml:space="preserve">50 процентов расходов социального предприятия, предусмотренных на реализацию </w:t>
            </w:r>
            <w:r w:rsidRPr="00B81A0F">
              <w:rPr>
                <w:rFonts w:ascii="Times New Roman" w:eastAsia="Times New Roman" w:hAnsi="Times New Roman" w:cs="Times New Roman"/>
                <w:sz w:val="36"/>
                <w:szCs w:val="36"/>
                <w:lang w:eastAsia="ru-RU"/>
              </w:rPr>
              <w:lastRenderedPageBreak/>
              <w:t>нового проекта в сфере социального предпринимательства, или расходов, предусмотренных на расширение деятельности действующего социального предприятия, но не менее 100,0 тыс. рублей и не более 500,0 тыс. рублей на одного получателя поддержки.</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Грант предоставляется в целях финансового обеспечения следующих расходов получателей, связанных с реализацией проекта в сфере социального предпринимательства (далее – проект):</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аренда нежилого помещения для реализации проекта;</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            </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аренда и (или) приобретение оргтехники, оборудования (в том числе инвентаря, мебели), используемого для реализации проекта;</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выплата по передаче прав на франшизу (паушальный платеж);</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оплата коммунальных услуг и услуг   электроснабжения;</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lastRenderedPageBreak/>
              <w:t>оформление результатов интеллектуальной деятельности;</w:t>
            </w:r>
          </w:p>
          <w:p w:rsidR="00B81A0F" w:rsidRPr="00B81A0F" w:rsidRDefault="00B81A0F" w:rsidP="00B81A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переоборудование транспортных сре</w:t>
            </w:r>
            <w:proofErr w:type="gramStart"/>
            <w:r w:rsidRPr="00B81A0F">
              <w:rPr>
                <w:rFonts w:ascii="Times New Roman" w:eastAsia="Times New Roman" w:hAnsi="Times New Roman" w:cs="Times New Roman"/>
                <w:sz w:val="36"/>
                <w:szCs w:val="36"/>
                <w:lang w:eastAsia="ru-RU"/>
              </w:rPr>
              <w:t>дств дл</w:t>
            </w:r>
            <w:proofErr w:type="gramEnd"/>
            <w:r w:rsidRPr="00B81A0F">
              <w:rPr>
                <w:rFonts w:ascii="Times New Roman" w:eastAsia="Times New Roman" w:hAnsi="Times New Roman" w:cs="Times New Roman"/>
                <w:sz w:val="36"/>
                <w:szCs w:val="36"/>
                <w:lang w:eastAsia="ru-RU"/>
              </w:rPr>
              <w:t xml:space="preserve">я перевозки </w:t>
            </w:r>
            <w:proofErr w:type="spellStart"/>
            <w:r w:rsidRPr="00B81A0F">
              <w:rPr>
                <w:rFonts w:ascii="Times New Roman" w:eastAsia="Times New Roman" w:hAnsi="Times New Roman" w:cs="Times New Roman"/>
                <w:sz w:val="36"/>
                <w:szCs w:val="36"/>
                <w:lang w:eastAsia="ru-RU"/>
              </w:rPr>
              <w:t>маломобильных</w:t>
            </w:r>
            <w:proofErr w:type="spellEnd"/>
            <w:r w:rsidRPr="00B81A0F">
              <w:rPr>
                <w:rFonts w:ascii="Times New Roman" w:eastAsia="Times New Roman" w:hAnsi="Times New Roman" w:cs="Times New Roman"/>
                <w:sz w:val="36"/>
                <w:szCs w:val="36"/>
                <w:lang w:eastAsia="ru-RU"/>
              </w:rPr>
              <w:t xml:space="preserve"> групп населения, в том числе инвалидов;</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w:t>
            </w:r>
            <w:proofErr w:type="spellStart"/>
            <w:r w:rsidRPr="00B81A0F">
              <w:rPr>
                <w:rFonts w:ascii="Times New Roman" w:eastAsia="Times New Roman" w:hAnsi="Times New Roman" w:cs="Times New Roman"/>
                <w:sz w:val="36"/>
                <w:szCs w:val="36"/>
                <w:lang w:eastAsia="ru-RU"/>
              </w:rPr>
              <w:t>хостинга</w:t>
            </w:r>
            <w:proofErr w:type="spellEnd"/>
            <w:r w:rsidRPr="00B81A0F">
              <w:rPr>
                <w:rFonts w:ascii="Times New Roman" w:eastAsia="Times New Roman" w:hAnsi="Times New Roman" w:cs="Times New Roman"/>
                <w:sz w:val="36"/>
                <w:szCs w:val="36"/>
                <w:lang w:eastAsia="ru-RU"/>
              </w:rPr>
              <w:t xml:space="preserve">,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w:t>
            </w:r>
            <w:proofErr w:type="spellStart"/>
            <w:r w:rsidRPr="00B81A0F">
              <w:rPr>
                <w:rFonts w:ascii="Times New Roman" w:eastAsia="Times New Roman" w:hAnsi="Times New Roman" w:cs="Times New Roman"/>
                <w:sz w:val="36"/>
                <w:szCs w:val="36"/>
                <w:lang w:eastAsia="ru-RU"/>
              </w:rPr>
              <w:t>аккаунтов</w:t>
            </w:r>
            <w:proofErr w:type="spellEnd"/>
            <w:r w:rsidRPr="00B81A0F">
              <w:rPr>
                <w:rFonts w:ascii="Times New Roman" w:eastAsia="Times New Roman" w:hAnsi="Times New Roman" w:cs="Times New Roman"/>
                <w:sz w:val="36"/>
                <w:szCs w:val="36"/>
                <w:lang w:eastAsia="ru-RU"/>
              </w:rPr>
              <w:t xml:space="preserve"> в социальных сетях);</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приобретение сырья, расходных материалов, </w:t>
            </w:r>
            <w:r w:rsidRPr="00B81A0F">
              <w:rPr>
                <w:rFonts w:ascii="Times New Roman" w:eastAsia="Times New Roman" w:hAnsi="Times New Roman" w:cs="Times New Roman"/>
                <w:sz w:val="36"/>
                <w:szCs w:val="36"/>
                <w:lang w:eastAsia="ru-RU"/>
              </w:rPr>
              <w:lastRenderedPageBreak/>
              <w:t>необходимых для производства продукции;</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B81A0F">
              <w:rPr>
                <w:rFonts w:ascii="Times New Roman" w:eastAsia="Times New Roman" w:hAnsi="Times New Roman" w:cs="Times New Roman"/>
                <w:sz w:val="36"/>
                <w:szCs w:val="36"/>
                <w:lang w:eastAsia="ru-RU"/>
              </w:rPr>
              <w:t>абилитации</w:t>
            </w:r>
            <w:proofErr w:type="spellEnd"/>
            <w:r w:rsidRPr="00B81A0F">
              <w:rPr>
                <w:rFonts w:ascii="Times New Roman" w:eastAsia="Times New Roman" w:hAnsi="Times New Roman" w:cs="Times New Roman"/>
                <w:sz w:val="36"/>
                <w:szCs w:val="36"/>
                <w:lang w:eastAsia="ru-RU"/>
              </w:rPr>
              <w:t>) инвалидов;</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уплата первого взноса (аванса) при заключении договора лизинга и (или) лизинговых платежей;</w:t>
            </w:r>
          </w:p>
          <w:p w:rsidR="00B81A0F" w:rsidRPr="00B81A0F" w:rsidRDefault="00B81A0F" w:rsidP="00B81A0F">
            <w:pPr>
              <w:spacing w:before="100" w:beforeAutospacing="1" w:after="100" w:afterAutospacing="1" w:line="240" w:lineRule="auto"/>
              <w:ind w:firstLine="618"/>
              <w:jc w:val="both"/>
              <w:rPr>
                <w:rFonts w:ascii="Times New Roman" w:eastAsia="Times New Roman" w:hAnsi="Times New Roman" w:cs="Times New Roman"/>
                <w:sz w:val="24"/>
                <w:szCs w:val="24"/>
                <w:lang w:eastAsia="ru-RU"/>
              </w:rPr>
            </w:pPr>
            <w:r w:rsidRPr="00B81A0F">
              <w:rPr>
                <w:rFonts w:ascii="Times New Roman" w:eastAsia="Times New Roman" w:hAnsi="Times New Roman" w:cs="Times New Roman"/>
                <w:sz w:val="36"/>
                <w:szCs w:val="36"/>
                <w:lang w:eastAsia="ru-RU"/>
              </w:rPr>
              <w:t xml:space="preserve">реализация мероприятий по профилактике новой </w:t>
            </w:r>
            <w:proofErr w:type="spellStart"/>
            <w:r w:rsidRPr="00B81A0F">
              <w:rPr>
                <w:rFonts w:ascii="Times New Roman" w:eastAsia="Times New Roman" w:hAnsi="Times New Roman" w:cs="Times New Roman"/>
                <w:sz w:val="36"/>
                <w:szCs w:val="36"/>
                <w:lang w:eastAsia="ru-RU"/>
              </w:rPr>
              <w:t>коронавирусной</w:t>
            </w:r>
            <w:proofErr w:type="spellEnd"/>
            <w:r w:rsidRPr="00B81A0F">
              <w:rPr>
                <w:rFonts w:ascii="Times New Roman" w:eastAsia="Times New Roman" w:hAnsi="Times New Roman" w:cs="Times New Roman"/>
                <w:sz w:val="36"/>
                <w:szCs w:val="36"/>
                <w:lang w:eastAsia="ru-RU"/>
              </w:rPr>
              <w:t xml:space="preserve"> инфекции, включая мероприятия, связанные с обеспечением выполнения санитарно-эпидемиологических требований</w:t>
            </w:r>
          </w:p>
        </w:tc>
      </w:tr>
    </w:tbl>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Учитывается только численность среднесписочного состава (без внешних совместителей).</w:t>
      </w:r>
    </w:p>
    <w:p w:rsidR="00B81A0F" w:rsidRPr="00B81A0F" w:rsidRDefault="00B81A0F" w:rsidP="00B81A0F">
      <w:pPr>
        <w:spacing w:before="100" w:beforeAutospacing="1" w:after="100" w:afterAutospacing="1" w:line="240" w:lineRule="auto"/>
        <w:ind w:left="1305" w:firstLine="540"/>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_______________</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br w:type="textWrapping" w:clear="all"/>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ПРИЛОЖЕНИЕ № 2</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 Порядку предоставления социальным предприятиям, включенным в реестр социального предпринимательства, финансовой поддержки в виде грантов</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форме субсидий</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ФОРМА</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5841"/>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Министерство</w:t>
      </w:r>
    </w:p>
    <w:p w:rsidR="00B81A0F" w:rsidRPr="00B81A0F" w:rsidRDefault="00B81A0F" w:rsidP="00B81A0F">
      <w:pPr>
        <w:spacing w:before="100" w:beforeAutospacing="1" w:after="100" w:afterAutospacing="1" w:line="240" w:lineRule="auto"/>
        <w:ind w:left="5841"/>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экономического развития Забайкальского края</w:t>
      </w:r>
    </w:p>
    <w:p w:rsidR="00B81A0F" w:rsidRPr="00B81A0F" w:rsidRDefault="00B81A0F" w:rsidP="00B81A0F">
      <w:pPr>
        <w:spacing w:before="100" w:beforeAutospacing="1" w:after="100" w:afterAutospacing="1" w:line="240" w:lineRule="auto"/>
        <w:ind w:left="1305" w:firstLine="540"/>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ЗАЯВКА</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в целях получения финансовой поддержки в виде грантов в форме субсидий социальным предприятиям, включенным в реестр социального предпринимательства</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__________________________________________________________________</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наименование организации (индивидуального предпринимателя)</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____________________________________________________________________________________________________________________________________</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(телефон, факс, адрес электронной почты)</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направляет настоящую заявку в целях получения финансовой поддержки в 20___ году в виде грантов в форме субсидий социальным предприятиям, включенным в реестр социального предпринимательства.</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I. СВЕДЕНИЯ О ЗАЯВИТЕЛЕ</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1. Данные о предприятии</w:t>
      </w:r>
    </w:p>
    <w:tbl>
      <w:tblPr>
        <w:tblW w:w="13138" w:type="dxa"/>
        <w:tblInd w:w="1305" w:type="dxa"/>
        <w:tblCellMar>
          <w:left w:w="0" w:type="dxa"/>
          <w:right w:w="0" w:type="dxa"/>
        </w:tblCellMar>
        <w:tblLook w:val="04A0"/>
      </w:tblPr>
      <w:tblGrid>
        <w:gridCol w:w="7165"/>
        <w:gridCol w:w="5973"/>
      </w:tblGrid>
      <w:tr w:rsidR="00B81A0F" w:rsidRPr="00B81A0F" w:rsidTr="00B81A0F">
        <w:trPr>
          <w:trHeight w:val="144"/>
        </w:trPr>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1.1.            Наименование организации/индивидуального предпринимателя в соответствии с учредительными документами (полное и сокращенное)</w:t>
            </w:r>
          </w:p>
        </w:tc>
        <w:tc>
          <w:tcPr>
            <w:tcW w:w="2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1.2.            ИНН, ОГРН/ОГРНИП</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1.3.            Дата регистрации</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1.4.            Дата фактического начала деятельности</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1.5.            Год первого включения в реестр социальных предприятий</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1.6.            Юридический адрес (для организаций), адрес регистрации (для индивидуального предпринимателя)</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1.7.            Фактический адрес места ведения бизнеса</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1.8.            Контактный телефон, электронная почта, контактное лицо</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1.9.            Сайт организации, группы в социальных сетях</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1.10.        Применяемый режим налогообложения</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1.11.        Основной вид деятельности (ОКВЭД)</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1.12.        Дата прохождения обучения в рамках обучающей программы или акселерационной программы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xml:space="preserve">2. Данные из финансовой/бухгалтерской отчетности, предоставленные в налоговые органы за 2 года, </w:t>
      </w:r>
      <w:proofErr w:type="gramStart"/>
      <w:r w:rsidRPr="00B81A0F">
        <w:rPr>
          <w:rFonts w:ascii="Times New Roman" w:eastAsia="Times New Roman" w:hAnsi="Times New Roman" w:cs="Times New Roman"/>
          <w:b/>
          <w:bCs/>
          <w:color w:val="333333"/>
          <w:sz w:val="36"/>
          <w:szCs w:val="36"/>
          <w:lang w:eastAsia="ru-RU"/>
        </w:rPr>
        <w:t>предшествующих</w:t>
      </w:r>
      <w:proofErr w:type="gramEnd"/>
      <w:r w:rsidRPr="00B81A0F">
        <w:rPr>
          <w:rFonts w:ascii="Times New Roman" w:eastAsia="Times New Roman" w:hAnsi="Times New Roman" w:cs="Times New Roman"/>
          <w:b/>
          <w:bCs/>
          <w:color w:val="333333"/>
          <w:sz w:val="36"/>
          <w:szCs w:val="36"/>
          <w:lang w:eastAsia="ru-RU"/>
        </w:rPr>
        <w:t xml:space="preserve"> подаче заявки</w:t>
      </w:r>
    </w:p>
    <w:tbl>
      <w:tblPr>
        <w:tblW w:w="13138" w:type="dxa"/>
        <w:tblInd w:w="1305" w:type="dxa"/>
        <w:tblCellMar>
          <w:left w:w="0" w:type="dxa"/>
          <w:right w:w="0" w:type="dxa"/>
        </w:tblCellMar>
        <w:tblLook w:val="04A0"/>
      </w:tblPr>
      <w:tblGrid>
        <w:gridCol w:w="8625"/>
        <w:gridCol w:w="2256"/>
        <w:gridCol w:w="2257"/>
      </w:tblGrid>
      <w:tr w:rsidR="00B81A0F" w:rsidRPr="00B81A0F" w:rsidTr="00B81A0F">
        <w:trPr>
          <w:trHeight w:val="144"/>
        </w:trPr>
        <w:tc>
          <w:tcPr>
            <w:tcW w:w="32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Наименование</w:t>
            </w:r>
          </w:p>
        </w:tc>
        <w:tc>
          <w:tcPr>
            <w:tcW w:w="8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2019 год</w:t>
            </w:r>
          </w:p>
        </w:tc>
        <w:tc>
          <w:tcPr>
            <w:tcW w:w="8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2020 год</w:t>
            </w:r>
          </w:p>
        </w:tc>
      </w:tr>
      <w:tr w:rsidR="00B81A0F" w:rsidRPr="00B81A0F" w:rsidTr="00B81A0F">
        <w:trPr>
          <w:trHeight w:val="144"/>
        </w:trPr>
        <w:tc>
          <w:tcPr>
            <w:tcW w:w="3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142"/>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2.1.       Выручка от реализации товаров (работ, услуг), тыс. рублей</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142"/>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2.2.       Чистая прибыль, тыс. рублей</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142"/>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2.3.       Среднесписочная численность (чел.)</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II. ИНФОРМАЦИЯ О ПРОЕКТЕ</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3. Сфера социального предпринимательства</w:t>
      </w:r>
    </w:p>
    <w:tbl>
      <w:tblPr>
        <w:tblW w:w="13138" w:type="dxa"/>
        <w:tblInd w:w="1305" w:type="dxa"/>
        <w:tblCellMar>
          <w:left w:w="0" w:type="dxa"/>
          <w:right w:w="0" w:type="dxa"/>
        </w:tblCellMar>
        <w:tblLook w:val="04A0"/>
      </w:tblPr>
      <w:tblGrid>
        <w:gridCol w:w="7165"/>
        <w:gridCol w:w="5973"/>
      </w:tblGrid>
      <w:tr w:rsidR="00B81A0F" w:rsidRPr="00B81A0F" w:rsidTr="00B81A0F">
        <w:trPr>
          <w:trHeight w:val="144"/>
        </w:trPr>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3.1. Сфера социального предпринимательства</w:t>
            </w:r>
            <w:r w:rsidRPr="00B81A0F">
              <w:rPr>
                <w:rFonts w:ascii="Times New Roman" w:eastAsia="Times New Roman" w:hAnsi="Times New Roman" w:cs="Times New Roman"/>
                <w:color w:val="333333"/>
                <w:sz w:val="36"/>
                <w:szCs w:val="36"/>
                <w:lang w:eastAsia="ru-RU"/>
              </w:rPr>
              <w:t> </w:t>
            </w:r>
            <w:r w:rsidRPr="00B81A0F">
              <w:rPr>
                <w:rFonts w:ascii="Times New Roman" w:eastAsia="Times New Roman" w:hAnsi="Times New Roman" w:cs="Times New Roman"/>
                <w:i/>
                <w:iCs/>
                <w:color w:val="333333"/>
                <w:sz w:val="36"/>
                <w:lang w:eastAsia="ru-RU"/>
              </w:rPr>
              <w:t>согласно ст.  24</w:t>
            </w:r>
            <w:r w:rsidRPr="00B81A0F">
              <w:rPr>
                <w:rFonts w:ascii="Times New Roman" w:eastAsia="Times New Roman" w:hAnsi="Times New Roman" w:cs="Times New Roman"/>
                <w:i/>
                <w:iCs/>
                <w:color w:val="333333"/>
                <w:sz w:val="20"/>
                <w:vertAlign w:val="superscript"/>
                <w:lang w:eastAsia="ru-RU"/>
              </w:rPr>
              <w:t>1</w:t>
            </w:r>
            <w:r w:rsidRPr="00B81A0F">
              <w:rPr>
                <w:rFonts w:ascii="Times New Roman" w:eastAsia="Times New Roman" w:hAnsi="Times New Roman" w:cs="Times New Roman"/>
                <w:i/>
                <w:iCs/>
                <w:color w:val="333333"/>
                <w:sz w:val="36"/>
                <w:lang w:eastAsia="ru-RU"/>
              </w:rPr>
              <w:t> Федерального закона от        24 июля 2007 года № 209-ФЗ «О развитии малого и среднего предпринимательства в Российской Федерации» (отметить галочкой)</w:t>
            </w:r>
          </w:p>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2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391" w:hanging="391"/>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ÿ</w:t>
            </w:r>
            <w:proofErr w:type="spellEnd"/>
            <w:r w:rsidRPr="00B81A0F">
              <w:rPr>
                <w:rFonts w:ascii="Times New Roman" w:eastAsia="Times New Roman" w:hAnsi="Times New Roman" w:cs="Times New Roman"/>
                <w:color w:val="333333"/>
                <w:sz w:val="36"/>
                <w:szCs w:val="36"/>
                <w:lang w:eastAsia="ru-RU"/>
              </w:rPr>
              <w:t>        Трудоустройство (обеспечение занятости социально уязвимых категорий граждан)</w:t>
            </w:r>
          </w:p>
          <w:p w:rsidR="00B81A0F" w:rsidRPr="00B81A0F" w:rsidRDefault="00B81A0F" w:rsidP="00B81A0F">
            <w:pPr>
              <w:spacing w:before="100" w:beforeAutospacing="1" w:after="100" w:afterAutospacing="1" w:line="240" w:lineRule="auto"/>
              <w:ind w:left="391" w:hanging="391"/>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ÿ</w:t>
            </w:r>
            <w:proofErr w:type="spellEnd"/>
            <w:r w:rsidRPr="00B81A0F">
              <w:rPr>
                <w:rFonts w:ascii="Times New Roman" w:eastAsia="Times New Roman" w:hAnsi="Times New Roman" w:cs="Times New Roman"/>
                <w:color w:val="333333"/>
                <w:sz w:val="36"/>
                <w:szCs w:val="36"/>
                <w:lang w:eastAsia="ru-RU"/>
              </w:rPr>
              <w:t>        Реализация товаров/услуг (с участием социально уязвимых категорий граждан)</w:t>
            </w:r>
          </w:p>
          <w:p w:rsidR="00B81A0F" w:rsidRPr="00B81A0F" w:rsidRDefault="00B81A0F" w:rsidP="00B81A0F">
            <w:pPr>
              <w:spacing w:before="100" w:beforeAutospacing="1" w:after="100" w:afterAutospacing="1" w:line="240" w:lineRule="auto"/>
              <w:ind w:left="391" w:hanging="391"/>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ÿ</w:t>
            </w:r>
            <w:proofErr w:type="spellEnd"/>
            <w:r w:rsidRPr="00B81A0F">
              <w:rPr>
                <w:rFonts w:ascii="Times New Roman" w:eastAsia="Times New Roman" w:hAnsi="Times New Roman" w:cs="Times New Roman"/>
                <w:color w:val="333333"/>
                <w:sz w:val="36"/>
                <w:szCs w:val="36"/>
                <w:lang w:eastAsia="ru-RU"/>
              </w:rPr>
              <w:t>        Производство товаров/услуг (предназначенных для социально уязвимых категорий граждан)</w:t>
            </w:r>
          </w:p>
          <w:p w:rsidR="00B81A0F" w:rsidRPr="00B81A0F" w:rsidRDefault="00B81A0F" w:rsidP="00B81A0F">
            <w:pPr>
              <w:spacing w:before="100" w:beforeAutospacing="1" w:after="100" w:afterAutospacing="1" w:line="144" w:lineRule="atLeast"/>
              <w:ind w:left="391" w:hanging="391"/>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ÿ</w:t>
            </w:r>
            <w:proofErr w:type="spellEnd"/>
            <w:r w:rsidRPr="00B81A0F">
              <w:rPr>
                <w:rFonts w:ascii="Times New Roman" w:eastAsia="Times New Roman" w:hAnsi="Times New Roman" w:cs="Times New Roman"/>
                <w:color w:val="333333"/>
                <w:sz w:val="36"/>
                <w:szCs w:val="36"/>
                <w:lang w:eastAsia="ru-RU"/>
              </w:rPr>
              <w:t>        Деятельность, направленная на общественно полезные цели</w:t>
            </w:r>
          </w:p>
        </w:tc>
      </w:tr>
    </w:tbl>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4. Статус проекта</w:t>
      </w:r>
    </w:p>
    <w:tbl>
      <w:tblPr>
        <w:tblW w:w="13138" w:type="dxa"/>
        <w:tblInd w:w="1305" w:type="dxa"/>
        <w:tblCellMar>
          <w:left w:w="0" w:type="dxa"/>
          <w:right w:w="0" w:type="dxa"/>
        </w:tblCellMar>
        <w:tblLook w:val="04A0"/>
      </w:tblPr>
      <w:tblGrid>
        <w:gridCol w:w="7165"/>
        <w:gridCol w:w="5973"/>
      </w:tblGrid>
      <w:tr w:rsidR="00B81A0F" w:rsidRPr="00B81A0F" w:rsidTr="00B81A0F">
        <w:trPr>
          <w:trHeight w:val="144"/>
        </w:trPr>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4.1. Статус проекта</w:t>
            </w:r>
            <w:r w:rsidRPr="00B81A0F">
              <w:rPr>
                <w:rFonts w:ascii="Times New Roman" w:eastAsia="Times New Roman" w:hAnsi="Times New Roman" w:cs="Times New Roman"/>
                <w:color w:val="333333"/>
                <w:sz w:val="36"/>
                <w:szCs w:val="36"/>
                <w:lang w:eastAsia="ru-RU"/>
              </w:rPr>
              <w:t> (</w:t>
            </w:r>
            <w:r w:rsidRPr="00B81A0F">
              <w:rPr>
                <w:rFonts w:ascii="Times New Roman" w:eastAsia="Times New Roman" w:hAnsi="Times New Roman" w:cs="Times New Roman"/>
                <w:i/>
                <w:iCs/>
                <w:color w:val="333333"/>
                <w:sz w:val="36"/>
                <w:lang w:eastAsia="ru-RU"/>
              </w:rPr>
              <w:t>отметить галочкой</w:t>
            </w:r>
            <w:r w:rsidRPr="00B81A0F">
              <w:rPr>
                <w:rFonts w:ascii="Times New Roman" w:eastAsia="Times New Roman" w:hAnsi="Times New Roman" w:cs="Times New Roman"/>
                <w:color w:val="333333"/>
                <w:sz w:val="36"/>
                <w:szCs w:val="36"/>
                <w:lang w:eastAsia="ru-RU"/>
              </w:rPr>
              <w:t>)</w:t>
            </w:r>
          </w:p>
        </w:tc>
        <w:tc>
          <w:tcPr>
            <w:tcW w:w="2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391" w:hanging="391"/>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ÿ</w:t>
            </w:r>
            <w:proofErr w:type="spellEnd"/>
            <w:r w:rsidRPr="00B81A0F">
              <w:rPr>
                <w:rFonts w:ascii="Times New Roman" w:eastAsia="Times New Roman" w:hAnsi="Times New Roman" w:cs="Times New Roman"/>
                <w:color w:val="333333"/>
                <w:sz w:val="36"/>
                <w:szCs w:val="36"/>
                <w:lang w:eastAsia="ru-RU"/>
              </w:rPr>
              <w:t>        Новый</w:t>
            </w:r>
          </w:p>
          <w:p w:rsidR="00B81A0F" w:rsidRPr="00B81A0F" w:rsidRDefault="00B81A0F" w:rsidP="00B81A0F">
            <w:pPr>
              <w:spacing w:before="100" w:beforeAutospacing="1" w:after="100" w:afterAutospacing="1" w:line="144" w:lineRule="atLeast"/>
              <w:ind w:left="391" w:hanging="391"/>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color w:val="333333"/>
                <w:sz w:val="36"/>
                <w:szCs w:val="36"/>
                <w:lang w:eastAsia="ru-RU"/>
              </w:rPr>
              <w:t>ÿ</w:t>
            </w:r>
            <w:proofErr w:type="spellEnd"/>
            <w:r w:rsidRPr="00B81A0F">
              <w:rPr>
                <w:rFonts w:ascii="Times New Roman" w:eastAsia="Times New Roman" w:hAnsi="Times New Roman" w:cs="Times New Roman"/>
                <w:color w:val="333333"/>
                <w:sz w:val="36"/>
                <w:szCs w:val="36"/>
                <w:lang w:eastAsia="ru-RU"/>
              </w:rPr>
              <w:t>        Расширение деятельности при реализации ранее созданного проекта</w:t>
            </w:r>
          </w:p>
        </w:tc>
      </w:tr>
    </w:tbl>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5. Краткое описание проекта</w:t>
      </w:r>
    </w:p>
    <w:tbl>
      <w:tblPr>
        <w:tblW w:w="13138" w:type="dxa"/>
        <w:tblInd w:w="1305" w:type="dxa"/>
        <w:tblCellMar>
          <w:left w:w="0" w:type="dxa"/>
          <w:right w:w="0" w:type="dxa"/>
        </w:tblCellMar>
        <w:tblLook w:val="04A0"/>
      </w:tblPr>
      <w:tblGrid>
        <w:gridCol w:w="7165"/>
        <w:gridCol w:w="5973"/>
      </w:tblGrid>
      <w:tr w:rsidR="00B81A0F" w:rsidRPr="00B81A0F" w:rsidTr="00B81A0F">
        <w:trPr>
          <w:trHeight w:val="335"/>
        </w:trPr>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284" w:hanging="142"/>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5.1.  Наименование проекта</w:t>
            </w:r>
          </w:p>
        </w:tc>
        <w:tc>
          <w:tcPr>
            <w:tcW w:w="2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335"/>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284" w:hanging="142"/>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5.2.  Цель социального проекта</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335"/>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142"/>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5.3.  Социальная проблема (потребность потребителя), на решение которой направлен проект</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335"/>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142"/>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5.4.  Целевая аудитория, на которую направлен проект</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335"/>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142"/>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5.5.  Способы решения социальной проблемы</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335"/>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142"/>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5.6.  Продукция (товары, работы, услуги), предлагаемая потребителю (целевой аудитории)</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335"/>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142"/>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5.7.  Продвижение проекта (реклама, стимулирование продаж). Каналы сбыта</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335"/>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142"/>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5.8.  География сбыта</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335"/>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left="142"/>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5.9.  Срок реализации проекта</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6. Общая сумма расходов на реализацию проекта/бюджет проекта, рублей</w:t>
      </w:r>
    </w:p>
    <w:tbl>
      <w:tblPr>
        <w:tblW w:w="13138" w:type="dxa"/>
        <w:tblInd w:w="1305" w:type="dxa"/>
        <w:tblCellMar>
          <w:left w:w="0" w:type="dxa"/>
          <w:right w:w="0" w:type="dxa"/>
        </w:tblCellMar>
        <w:tblLook w:val="04A0"/>
      </w:tblPr>
      <w:tblGrid>
        <w:gridCol w:w="7165"/>
        <w:gridCol w:w="5973"/>
      </w:tblGrid>
      <w:tr w:rsidR="00B81A0F" w:rsidRPr="00B81A0F" w:rsidTr="00B81A0F">
        <w:trPr>
          <w:trHeight w:val="144"/>
        </w:trPr>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6.1. Общая сумма расходов на реализацию проекта/бюджет проекта, рублей</w:t>
            </w:r>
          </w:p>
        </w:tc>
        <w:tc>
          <w:tcPr>
            <w:tcW w:w="2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7. Сумма гранта</w:t>
      </w:r>
    </w:p>
    <w:tbl>
      <w:tblPr>
        <w:tblW w:w="13138" w:type="dxa"/>
        <w:tblInd w:w="1305" w:type="dxa"/>
        <w:tblCellMar>
          <w:left w:w="0" w:type="dxa"/>
          <w:right w:w="0" w:type="dxa"/>
        </w:tblCellMar>
        <w:tblLook w:val="04A0"/>
      </w:tblPr>
      <w:tblGrid>
        <w:gridCol w:w="7165"/>
        <w:gridCol w:w="5973"/>
      </w:tblGrid>
      <w:tr w:rsidR="00B81A0F" w:rsidRPr="00B81A0F" w:rsidTr="00B81A0F">
        <w:trPr>
          <w:trHeight w:val="263"/>
        </w:trPr>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7.1. Сумма гранта (не менее 100 тыс. рублей, но не более 500 тыс. рублей)</w:t>
            </w:r>
            <w:bookmarkStart w:id="0" w:name="_ftnref1"/>
            <w:r w:rsidRPr="00B81A0F">
              <w:rPr>
                <w:rFonts w:ascii="Times New Roman" w:eastAsia="Times New Roman" w:hAnsi="Times New Roman" w:cs="Times New Roman"/>
                <w:color w:val="333333"/>
                <w:sz w:val="36"/>
                <w:szCs w:val="36"/>
                <w:lang w:eastAsia="ru-RU"/>
              </w:rPr>
              <w:fldChar w:fldCharType="begin"/>
            </w:r>
            <w:r w:rsidRPr="00B81A0F">
              <w:rPr>
                <w:rFonts w:ascii="Times New Roman" w:eastAsia="Times New Roman" w:hAnsi="Times New Roman" w:cs="Times New Roman"/>
                <w:color w:val="333333"/>
                <w:sz w:val="36"/>
                <w:szCs w:val="36"/>
                <w:lang w:eastAsia="ru-RU"/>
              </w:rPr>
              <w:instrText xml:space="preserve"> HYPERLINK "http://adminkr.ru/index.php/econom/bizz/normativno-pravovye-akty-msp/6549-postanovlenie-pravitelstva-zk-ot-6-09-2021-g-345" \l "_ftn1" \o "" </w:instrText>
            </w:r>
            <w:r w:rsidRPr="00B81A0F">
              <w:rPr>
                <w:rFonts w:ascii="Times New Roman" w:eastAsia="Times New Roman" w:hAnsi="Times New Roman" w:cs="Times New Roman"/>
                <w:color w:val="333333"/>
                <w:sz w:val="36"/>
                <w:szCs w:val="36"/>
                <w:lang w:eastAsia="ru-RU"/>
              </w:rPr>
              <w:fldChar w:fldCharType="separate"/>
            </w:r>
            <w:r w:rsidRPr="00B81A0F">
              <w:rPr>
                <w:rFonts w:ascii="Times New Roman" w:eastAsia="Times New Roman" w:hAnsi="Times New Roman" w:cs="Times New Roman"/>
                <w:color w:val="225577"/>
                <w:sz w:val="36"/>
                <w:lang w:eastAsia="ru-RU"/>
              </w:rPr>
              <w:t>[1]</w:t>
            </w:r>
            <w:r w:rsidRPr="00B81A0F">
              <w:rPr>
                <w:rFonts w:ascii="Times New Roman" w:eastAsia="Times New Roman" w:hAnsi="Times New Roman" w:cs="Times New Roman"/>
                <w:color w:val="333333"/>
                <w:sz w:val="36"/>
                <w:szCs w:val="36"/>
                <w:lang w:eastAsia="ru-RU"/>
              </w:rPr>
              <w:fldChar w:fldCharType="end"/>
            </w:r>
            <w:bookmarkEnd w:id="0"/>
            <w:r w:rsidRPr="00B81A0F">
              <w:rPr>
                <w:rFonts w:ascii="Times New Roman" w:eastAsia="Times New Roman" w:hAnsi="Times New Roman" w:cs="Times New Roman"/>
                <w:color w:val="333333"/>
                <w:sz w:val="36"/>
                <w:szCs w:val="36"/>
                <w:lang w:eastAsia="ru-RU"/>
              </w:rPr>
              <w:t>¸ рублей</w:t>
            </w:r>
          </w:p>
        </w:tc>
        <w:tc>
          <w:tcPr>
            <w:tcW w:w="2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xml:space="preserve">8. Сумма </w:t>
      </w:r>
      <w:proofErr w:type="spellStart"/>
      <w:r w:rsidRPr="00B81A0F">
        <w:rPr>
          <w:rFonts w:ascii="Times New Roman" w:eastAsia="Times New Roman" w:hAnsi="Times New Roman" w:cs="Times New Roman"/>
          <w:b/>
          <w:bCs/>
          <w:color w:val="333333"/>
          <w:sz w:val="36"/>
          <w:szCs w:val="36"/>
          <w:lang w:eastAsia="ru-RU"/>
        </w:rPr>
        <w:t>софинансирования</w:t>
      </w:r>
      <w:proofErr w:type="spellEnd"/>
    </w:p>
    <w:tbl>
      <w:tblPr>
        <w:tblW w:w="13138" w:type="dxa"/>
        <w:tblInd w:w="1305" w:type="dxa"/>
        <w:tblCellMar>
          <w:left w:w="0" w:type="dxa"/>
          <w:right w:w="0" w:type="dxa"/>
        </w:tblCellMar>
        <w:tblLook w:val="04A0"/>
      </w:tblPr>
      <w:tblGrid>
        <w:gridCol w:w="7165"/>
        <w:gridCol w:w="5973"/>
      </w:tblGrid>
      <w:tr w:rsidR="00B81A0F" w:rsidRPr="00B81A0F" w:rsidTr="00B81A0F">
        <w:trPr>
          <w:trHeight w:val="263"/>
        </w:trPr>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8.1. Сумма </w:t>
            </w:r>
            <w:proofErr w:type="spellStart"/>
            <w:r w:rsidRPr="00B81A0F">
              <w:rPr>
                <w:rFonts w:ascii="Times New Roman" w:eastAsia="Times New Roman" w:hAnsi="Times New Roman" w:cs="Times New Roman"/>
                <w:color w:val="333333"/>
                <w:sz w:val="36"/>
                <w:szCs w:val="36"/>
                <w:lang w:eastAsia="ru-RU"/>
              </w:rPr>
              <w:t>софинансирования</w:t>
            </w:r>
            <w:proofErr w:type="spellEnd"/>
            <w:r w:rsidRPr="00B81A0F">
              <w:rPr>
                <w:rFonts w:ascii="Times New Roman" w:eastAsia="Times New Roman" w:hAnsi="Times New Roman" w:cs="Times New Roman"/>
                <w:color w:val="333333"/>
                <w:sz w:val="36"/>
                <w:szCs w:val="36"/>
                <w:lang w:eastAsia="ru-RU"/>
              </w:rPr>
              <w:t xml:space="preserve"> (не менее 50 </w:t>
            </w:r>
            <w:r w:rsidRPr="00B81A0F">
              <w:rPr>
                <w:rFonts w:ascii="Times New Roman" w:eastAsia="Times New Roman" w:hAnsi="Times New Roman" w:cs="Times New Roman"/>
                <w:color w:val="333333"/>
                <w:sz w:val="36"/>
                <w:szCs w:val="36"/>
                <w:lang w:eastAsia="ru-RU"/>
              </w:rPr>
              <w:lastRenderedPageBreak/>
              <w:t>процентов от размера расходов, предусмотренных на реализацию проекта)¸ рублей.</w:t>
            </w:r>
          </w:p>
        </w:tc>
        <w:tc>
          <w:tcPr>
            <w:tcW w:w="2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w:t>
            </w:r>
          </w:p>
        </w:tc>
      </w:tr>
    </w:tbl>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lastRenderedPageBreak/>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9.</w:t>
      </w:r>
      <w:r w:rsidRPr="00B81A0F">
        <w:rPr>
          <w:rFonts w:ascii="Times New Roman" w:eastAsia="Times New Roman" w:hAnsi="Times New Roman" w:cs="Times New Roman"/>
          <w:color w:val="333333"/>
          <w:sz w:val="36"/>
          <w:szCs w:val="36"/>
          <w:lang w:eastAsia="ru-RU"/>
        </w:rPr>
        <w:t> </w:t>
      </w:r>
      <w:r w:rsidRPr="00B81A0F">
        <w:rPr>
          <w:rFonts w:ascii="Times New Roman" w:eastAsia="Times New Roman" w:hAnsi="Times New Roman" w:cs="Times New Roman"/>
          <w:b/>
          <w:bCs/>
          <w:color w:val="333333"/>
          <w:sz w:val="36"/>
          <w:szCs w:val="36"/>
          <w:lang w:eastAsia="ru-RU"/>
        </w:rPr>
        <w:t>Источники сре</w:t>
      </w:r>
      <w:proofErr w:type="gramStart"/>
      <w:r w:rsidRPr="00B81A0F">
        <w:rPr>
          <w:rFonts w:ascii="Times New Roman" w:eastAsia="Times New Roman" w:hAnsi="Times New Roman" w:cs="Times New Roman"/>
          <w:b/>
          <w:bCs/>
          <w:color w:val="333333"/>
          <w:sz w:val="36"/>
          <w:szCs w:val="36"/>
          <w:lang w:eastAsia="ru-RU"/>
        </w:rPr>
        <w:t>дств дл</w:t>
      </w:r>
      <w:proofErr w:type="gramEnd"/>
      <w:r w:rsidRPr="00B81A0F">
        <w:rPr>
          <w:rFonts w:ascii="Times New Roman" w:eastAsia="Times New Roman" w:hAnsi="Times New Roman" w:cs="Times New Roman"/>
          <w:b/>
          <w:bCs/>
          <w:color w:val="333333"/>
          <w:sz w:val="36"/>
          <w:szCs w:val="36"/>
          <w:lang w:eastAsia="ru-RU"/>
        </w:rPr>
        <w:t xml:space="preserve">я </w:t>
      </w:r>
      <w:proofErr w:type="spellStart"/>
      <w:r w:rsidRPr="00B81A0F">
        <w:rPr>
          <w:rFonts w:ascii="Times New Roman" w:eastAsia="Times New Roman" w:hAnsi="Times New Roman" w:cs="Times New Roman"/>
          <w:b/>
          <w:bCs/>
          <w:color w:val="333333"/>
          <w:sz w:val="36"/>
          <w:szCs w:val="36"/>
          <w:lang w:eastAsia="ru-RU"/>
        </w:rPr>
        <w:t>софинансирования</w:t>
      </w:r>
      <w:proofErr w:type="spellEnd"/>
    </w:p>
    <w:tbl>
      <w:tblPr>
        <w:tblW w:w="13138" w:type="dxa"/>
        <w:tblInd w:w="1305" w:type="dxa"/>
        <w:tblCellMar>
          <w:left w:w="0" w:type="dxa"/>
          <w:right w:w="0" w:type="dxa"/>
        </w:tblCellMar>
        <w:tblLook w:val="04A0"/>
      </w:tblPr>
      <w:tblGrid>
        <w:gridCol w:w="7165"/>
        <w:gridCol w:w="5973"/>
      </w:tblGrid>
      <w:tr w:rsidR="00B81A0F" w:rsidRPr="00B81A0F" w:rsidTr="00B81A0F">
        <w:trPr>
          <w:trHeight w:val="263"/>
        </w:trPr>
        <w:tc>
          <w:tcPr>
            <w:tcW w:w="270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9.1.</w:t>
            </w:r>
            <w:r w:rsidRPr="00B81A0F">
              <w:rPr>
                <w:rFonts w:ascii="Times New Roman" w:eastAsia="Times New Roman" w:hAnsi="Times New Roman" w:cs="Times New Roman"/>
                <w:b/>
                <w:bCs/>
                <w:color w:val="333333"/>
                <w:sz w:val="36"/>
                <w:szCs w:val="36"/>
                <w:lang w:eastAsia="ru-RU"/>
              </w:rPr>
              <w:t> </w:t>
            </w:r>
            <w:r w:rsidRPr="00B81A0F">
              <w:rPr>
                <w:rFonts w:ascii="Times New Roman" w:eastAsia="Times New Roman" w:hAnsi="Times New Roman" w:cs="Times New Roman"/>
                <w:color w:val="333333"/>
                <w:sz w:val="36"/>
                <w:szCs w:val="36"/>
                <w:lang w:eastAsia="ru-RU"/>
              </w:rPr>
              <w:t>Собственные средства, рублей</w:t>
            </w:r>
          </w:p>
        </w:tc>
        <w:tc>
          <w:tcPr>
            <w:tcW w:w="22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263"/>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9.2. Заемные средства, рублей</w:t>
            </w:r>
          </w:p>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Условия использования (срок, ставка)</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263"/>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9.3. Иные источники (указать), рублей</w:t>
            </w:r>
          </w:p>
        </w:tc>
        <w:tc>
          <w:tcPr>
            <w:tcW w:w="22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10. План расходов</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Расходы, связанные с реализацией проекта в сфере социального предпринимательства </w:t>
      </w:r>
      <w:r w:rsidRPr="00B81A0F">
        <w:rPr>
          <w:rFonts w:ascii="Times New Roman" w:eastAsia="Times New Roman" w:hAnsi="Times New Roman" w:cs="Times New Roman"/>
          <w:color w:val="333333"/>
          <w:sz w:val="36"/>
          <w:szCs w:val="36"/>
          <w:lang w:eastAsia="ru-RU"/>
        </w:rPr>
        <w:t>(</w:t>
      </w:r>
      <w:r w:rsidRPr="00B81A0F">
        <w:rPr>
          <w:rFonts w:ascii="Times New Roman" w:eastAsia="Times New Roman" w:hAnsi="Times New Roman" w:cs="Times New Roman"/>
          <w:i/>
          <w:iCs/>
          <w:color w:val="333333"/>
          <w:sz w:val="36"/>
          <w:szCs w:val="36"/>
          <w:lang w:eastAsia="ru-RU"/>
        </w:rPr>
        <w:t>необходимо проставить суммы в соответствующих ячейках</w:t>
      </w:r>
      <w:r w:rsidRPr="00B81A0F">
        <w:rPr>
          <w:rFonts w:ascii="Times New Roman" w:eastAsia="Times New Roman" w:hAnsi="Times New Roman" w:cs="Times New Roman"/>
          <w:color w:val="333333"/>
          <w:sz w:val="36"/>
          <w:szCs w:val="36"/>
          <w:lang w:eastAsia="ru-RU"/>
        </w:rPr>
        <w:t>)</w:t>
      </w:r>
      <w:r w:rsidRPr="00B81A0F">
        <w:rPr>
          <w:rFonts w:ascii="Times New Roman" w:eastAsia="Times New Roman" w:hAnsi="Times New Roman" w:cs="Times New Roman"/>
          <w:b/>
          <w:bCs/>
          <w:color w:val="333333"/>
          <w:sz w:val="36"/>
          <w:szCs w:val="36"/>
          <w:lang w:eastAsia="ru-RU"/>
        </w:rPr>
        <w:t>:</w:t>
      </w:r>
    </w:p>
    <w:tbl>
      <w:tblPr>
        <w:tblW w:w="21600" w:type="dxa"/>
        <w:tblInd w:w="1305" w:type="dxa"/>
        <w:tblCellMar>
          <w:left w:w="0" w:type="dxa"/>
          <w:right w:w="0" w:type="dxa"/>
        </w:tblCellMar>
        <w:tblLook w:val="04A0"/>
      </w:tblPr>
      <w:tblGrid>
        <w:gridCol w:w="20155"/>
        <w:gridCol w:w="2653"/>
        <w:gridCol w:w="646"/>
        <w:gridCol w:w="5602"/>
        <w:gridCol w:w="1337"/>
      </w:tblGrid>
      <w:tr w:rsidR="00B81A0F" w:rsidRPr="00B81A0F" w:rsidTr="00B81A0F">
        <w:trPr>
          <w:trHeight w:val="255"/>
          <w:tblHeader/>
        </w:trPr>
        <w:tc>
          <w:tcPr>
            <w:tcW w:w="2650" w:type="pct"/>
            <w:vMerge w:val="restart"/>
            <w:tcBorders>
              <w:top w:val="single" w:sz="8" w:space="0" w:color="auto"/>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000000"/>
                <w:sz w:val="36"/>
                <w:szCs w:val="36"/>
                <w:lang w:eastAsia="ru-RU"/>
              </w:rPr>
              <w:t>Направления расходования средств:</w:t>
            </w:r>
          </w:p>
        </w:tc>
        <w:tc>
          <w:tcPr>
            <w:tcW w:w="500" w:type="pct"/>
            <w:vMerge w:val="restart"/>
            <w:tcBorders>
              <w:top w:val="single" w:sz="8" w:space="0" w:color="auto"/>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000000"/>
                <w:sz w:val="36"/>
                <w:szCs w:val="36"/>
                <w:lang w:eastAsia="ru-RU"/>
              </w:rPr>
              <w:t xml:space="preserve">Сумма </w:t>
            </w:r>
            <w:proofErr w:type="spellStart"/>
            <w:proofErr w:type="gramStart"/>
            <w:r w:rsidRPr="00B81A0F">
              <w:rPr>
                <w:rFonts w:ascii="Times New Roman" w:eastAsia="Times New Roman" w:hAnsi="Times New Roman" w:cs="Times New Roman"/>
                <w:b/>
                <w:bCs/>
                <w:color w:val="000000"/>
                <w:sz w:val="36"/>
                <w:szCs w:val="36"/>
                <w:lang w:eastAsia="ru-RU"/>
              </w:rPr>
              <w:t>расхо-дов</w:t>
            </w:r>
            <w:proofErr w:type="spellEnd"/>
            <w:proofErr w:type="gramEnd"/>
            <w:r w:rsidRPr="00B81A0F">
              <w:rPr>
                <w:rFonts w:ascii="Times New Roman" w:eastAsia="Times New Roman" w:hAnsi="Times New Roman" w:cs="Times New Roman"/>
                <w:b/>
                <w:bCs/>
                <w:color w:val="000000"/>
                <w:sz w:val="36"/>
                <w:szCs w:val="36"/>
                <w:lang w:eastAsia="ru-RU"/>
              </w:rPr>
              <w:t>, рублей</w:t>
            </w:r>
          </w:p>
        </w:tc>
        <w:tc>
          <w:tcPr>
            <w:tcW w:w="1050" w:type="pct"/>
            <w:gridSpan w:val="2"/>
            <w:tcBorders>
              <w:top w:val="single" w:sz="8" w:space="0" w:color="auto"/>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000000"/>
                <w:sz w:val="36"/>
                <w:szCs w:val="36"/>
                <w:lang w:eastAsia="ru-RU"/>
              </w:rPr>
              <w:t>Источники финансирования, рублей</w:t>
            </w:r>
          </w:p>
        </w:tc>
        <w:tc>
          <w:tcPr>
            <w:tcW w:w="750" w:type="pct"/>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proofErr w:type="gramStart"/>
            <w:r w:rsidRPr="00B81A0F">
              <w:rPr>
                <w:rFonts w:ascii="Times New Roman" w:eastAsia="Times New Roman" w:hAnsi="Times New Roman" w:cs="Times New Roman"/>
                <w:b/>
                <w:bCs/>
                <w:color w:val="000000"/>
                <w:sz w:val="36"/>
                <w:szCs w:val="36"/>
                <w:lang w:eastAsia="ru-RU"/>
              </w:rPr>
              <w:t>Расшифров-ка</w:t>
            </w:r>
            <w:proofErr w:type="spellEnd"/>
            <w:proofErr w:type="gramEnd"/>
            <w:r w:rsidRPr="00B81A0F">
              <w:rPr>
                <w:rFonts w:ascii="Times New Roman" w:eastAsia="Times New Roman" w:hAnsi="Times New Roman" w:cs="Times New Roman"/>
                <w:b/>
                <w:bCs/>
                <w:color w:val="000000"/>
                <w:sz w:val="36"/>
                <w:szCs w:val="36"/>
                <w:lang w:eastAsia="ru-RU"/>
              </w:rPr>
              <w:t xml:space="preserve"> расходов</w:t>
            </w:r>
          </w:p>
        </w:tc>
      </w:tr>
      <w:tr w:rsidR="00B81A0F" w:rsidRPr="00B81A0F" w:rsidTr="00B81A0F">
        <w:trPr>
          <w:trHeight w:val="255"/>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81A0F" w:rsidRPr="00B81A0F" w:rsidRDefault="00B81A0F" w:rsidP="00B81A0F">
            <w:pPr>
              <w:spacing w:after="0" w:line="240" w:lineRule="auto"/>
              <w:rPr>
                <w:rFonts w:ascii="Arial" w:eastAsia="Times New Roman" w:hAnsi="Arial" w:cs="Arial"/>
                <w:color w:val="333333"/>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81A0F" w:rsidRPr="00B81A0F" w:rsidRDefault="00B81A0F" w:rsidP="00B81A0F">
            <w:pPr>
              <w:spacing w:after="0" w:line="240" w:lineRule="auto"/>
              <w:rPr>
                <w:rFonts w:ascii="Arial" w:eastAsia="Times New Roman" w:hAnsi="Arial" w:cs="Arial"/>
                <w:color w:val="333333"/>
                <w:sz w:val="20"/>
                <w:szCs w:val="20"/>
                <w:lang w:eastAsia="ru-RU"/>
              </w:rPr>
            </w:pP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000000"/>
                <w:sz w:val="36"/>
                <w:szCs w:val="36"/>
                <w:lang w:eastAsia="ru-RU"/>
              </w:rPr>
              <w:t>грант</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proofErr w:type="spellStart"/>
            <w:r w:rsidRPr="00B81A0F">
              <w:rPr>
                <w:rFonts w:ascii="Times New Roman" w:eastAsia="Times New Roman" w:hAnsi="Times New Roman" w:cs="Times New Roman"/>
                <w:b/>
                <w:bCs/>
                <w:color w:val="000000"/>
                <w:sz w:val="36"/>
                <w:szCs w:val="36"/>
                <w:lang w:eastAsia="ru-RU"/>
              </w:rPr>
              <w:t>софинан-сирование</w:t>
            </w:r>
            <w:proofErr w:type="spellEnd"/>
            <w:r w:rsidRPr="00B81A0F">
              <w:rPr>
                <w:rFonts w:ascii="Times New Roman" w:eastAsia="Times New Roman" w:hAnsi="Times New Roman" w:cs="Times New Roman"/>
                <w:b/>
                <w:bCs/>
                <w:color w:val="000000"/>
                <w:sz w:val="36"/>
                <w:szCs w:val="36"/>
                <w:lang w:eastAsia="ru-RU"/>
              </w:rPr>
              <w:t xml:space="preserve"> (не менее 50 процентов расходов)</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81A0F" w:rsidRPr="00B81A0F" w:rsidRDefault="00B81A0F" w:rsidP="00B81A0F">
            <w:pPr>
              <w:spacing w:after="0" w:line="240" w:lineRule="auto"/>
              <w:rPr>
                <w:rFonts w:ascii="Arial" w:eastAsia="Times New Roman" w:hAnsi="Arial" w:cs="Arial"/>
                <w:color w:val="333333"/>
                <w:sz w:val="20"/>
                <w:szCs w:val="20"/>
                <w:lang w:eastAsia="ru-RU"/>
              </w:rPr>
            </w:pPr>
          </w:p>
        </w:tc>
      </w:tr>
      <w:tr w:rsidR="00B81A0F" w:rsidRPr="00B81A0F" w:rsidTr="00B81A0F">
        <w:trPr>
          <w:trHeight w:val="255"/>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10.1.  Аренда нежилого помещения для реализации проекта</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765"/>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510"/>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10.3. Аренда и (или) приобретение оргтехники, оборудования (в том числе инвентаря, мебели), используемого для реализации проекта</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255"/>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10.4. Выплата по передаче прав на франшизу (паушальный платеж)</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765"/>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255"/>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10.6. Оплата коммунальных услуг и услуг электроснабжения</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255"/>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lastRenderedPageBreak/>
              <w:t>10.7. Оформление результатов интеллектуальной деятельности</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765"/>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10.8. 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510"/>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10.9. Переоборудование транспортных сре</w:t>
            </w:r>
            <w:proofErr w:type="gramStart"/>
            <w:r w:rsidRPr="00B81A0F">
              <w:rPr>
                <w:rFonts w:ascii="Times New Roman" w:eastAsia="Times New Roman" w:hAnsi="Times New Roman" w:cs="Times New Roman"/>
                <w:color w:val="000000"/>
                <w:sz w:val="36"/>
                <w:szCs w:val="36"/>
                <w:lang w:eastAsia="ru-RU"/>
              </w:rPr>
              <w:t>дств дл</w:t>
            </w:r>
            <w:proofErr w:type="gramEnd"/>
            <w:r w:rsidRPr="00B81A0F">
              <w:rPr>
                <w:rFonts w:ascii="Times New Roman" w:eastAsia="Times New Roman" w:hAnsi="Times New Roman" w:cs="Times New Roman"/>
                <w:color w:val="000000"/>
                <w:sz w:val="36"/>
                <w:szCs w:val="36"/>
                <w:lang w:eastAsia="ru-RU"/>
              </w:rPr>
              <w:t xml:space="preserve">я перевозки </w:t>
            </w:r>
            <w:proofErr w:type="spellStart"/>
            <w:r w:rsidRPr="00B81A0F">
              <w:rPr>
                <w:rFonts w:ascii="Times New Roman" w:eastAsia="Times New Roman" w:hAnsi="Times New Roman" w:cs="Times New Roman"/>
                <w:color w:val="000000"/>
                <w:sz w:val="36"/>
                <w:szCs w:val="36"/>
                <w:lang w:eastAsia="ru-RU"/>
              </w:rPr>
              <w:t>маломобильных</w:t>
            </w:r>
            <w:proofErr w:type="spellEnd"/>
            <w:r w:rsidRPr="00B81A0F">
              <w:rPr>
                <w:rFonts w:ascii="Times New Roman" w:eastAsia="Times New Roman" w:hAnsi="Times New Roman" w:cs="Times New Roman"/>
                <w:color w:val="000000"/>
                <w:sz w:val="36"/>
                <w:szCs w:val="36"/>
                <w:lang w:eastAsia="ru-RU"/>
              </w:rPr>
              <w:t xml:space="preserve"> групп населения, в том числе инвалидов</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717"/>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10.10. Оплата услуг связи, в том числе информационно-телекоммуникационной сети «Интернет», при реализации проекта в сфере социального предпринимательства</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2295"/>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xml:space="preserve">10.11.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w:t>
            </w:r>
            <w:proofErr w:type="spellStart"/>
            <w:r w:rsidRPr="00B81A0F">
              <w:rPr>
                <w:rFonts w:ascii="Times New Roman" w:eastAsia="Times New Roman" w:hAnsi="Times New Roman" w:cs="Times New Roman"/>
                <w:color w:val="000000"/>
                <w:sz w:val="36"/>
                <w:szCs w:val="36"/>
                <w:lang w:eastAsia="ru-RU"/>
              </w:rPr>
              <w:t>хостинга</w:t>
            </w:r>
            <w:proofErr w:type="spellEnd"/>
            <w:r w:rsidRPr="00B81A0F">
              <w:rPr>
                <w:rFonts w:ascii="Times New Roman" w:eastAsia="Times New Roman" w:hAnsi="Times New Roman" w:cs="Times New Roman"/>
                <w:color w:val="000000"/>
                <w:sz w:val="36"/>
                <w:szCs w:val="36"/>
                <w:lang w:eastAsia="ru-RU"/>
              </w:rPr>
              <w:t xml:space="preserve">,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w:t>
            </w:r>
            <w:proofErr w:type="spellStart"/>
            <w:r w:rsidRPr="00B81A0F">
              <w:rPr>
                <w:rFonts w:ascii="Times New Roman" w:eastAsia="Times New Roman" w:hAnsi="Times New Roman" w:cs="Times New Roman"/>
                <w:color w:val="000000"/>
                <w:sz w:val="36"/>
                <w:szCs w:val="36"/>
                <w:lang w:eastAsia="ru-RU"/>
              </w:rPr>
              <w:t>аккаунтов</w:t>
            </w:r>
            <w:proofErr w:type="spellEnd"/>
            <w:r w:rsidRPr="00B81A0F">
              <w:rPr>
                <w:rFonts w:ascii="Times New Roman" w:eastAsia="Times New Roman" w:hAnsi="Times New Roman" w:cs="Times New Roman"/>
                <w:color w:val="000000"/>
                <w:sz w:val="36"/>
                <w:szCs w:val="36"/>
                <w:lang w:eastAsia="ru-RU"/>
              </w:rPr>
              <w:t xml:space="preserve"> в социальных сетях)</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1275"/>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510"/>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10.13. Приобретение сырья, расходных материалов, необходимых для производства продукции</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159"/>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159"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10.14.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B81A0F">
              <w:rPr>
                <w:rFonts w:ascii="Times New Roman" w:eastAsia="Times New Roman" w:hAnsi="Times New Roman" w:cs="Times New Roman"/>
                <w:color w:val="000000"/>
                <w:sz w:val="36"/>
                <w:szCs w:val="36"/>
                <w:lang w:eastAsia="ru-RU"/>
              </w:rPr>
              <w:t>абилитации</w:t>
            </w:r>
            <w:proofErr w:type="spellEnd"/>
            <w:r w:rsidRPr="00B81A0F">
              <w:rPr>
                <w:rFonts w:ascii="Times New Roman" w:eastAsia="Times New Roman" w:hAnsi="Times New Roman" w:cs="Times New Roman"/>
                <w:color w:val="000000"/>
                <w:sz w:val="36"/>
                <w:szCs w:val="36"/>
                <w:lang w:eastAsia="ru-RU"/>
              </w:rPr>
              <w:t>) инвалидов</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159"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159"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159"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159"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510"/>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10.15. Уплата первого взноса (аванса) при заключении договора лизинга и (или) лизинговых платежей</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after="0"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510"/>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xml:space="preserve">10.16. Реализация мероприятий по профилактике новой </w:t>
            </w:r>
            <w:proofErr w:type="spellStart"/>
            <w:r w:rsidRPr="00B81A0F">
              <w:rPr>
                <w:rFonts w:ascii="Times New Roman" w:eastAsia="Times New Roman" w:hAnsi="Times New Roman" w:cs="Times New Roman"/>
                <w:color w:val="000000"/>
                <w:sz w:val="36"/>
                <w:szCs w:val="36"/>
                <w:lang w:eastAsia="ru-RU"/>
              </w:rPr>
              <w:t>коронавирусной</w:t>
            </w:r>
            <w:proofErr w:type="spellEnd"/>
            <w:r w:rsidRPr="00B81A0F">
              <w:rPr>
                <w:rFonts w:ascii="Times New Roman" w:eastAsia="Times New Roman" w:hAnsi="Times New Roman" w:cs="Times New Roman"/>
                <w:color w:val="000000"/>
                <w:sz w:val="36"/>
                <w:szCs w:val="36"/>
                <w:lang w:eastAsia="ru-RU"/>
              </w:rPr>
              <w:t xml:space="preserve"> инфекции, включая мероприятия, связанные с обеспечением выполнения санитарно-эпидемиологических требований</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r w:rsidR="00B81A0F" w:rsidRPr="00B81A0F" w:rsidTr="00B81A0F">
        <w:trPr>
          <w:trHeight w:val="206"/>
          <w:tblHeader/>
        </w:trPr>
        <w:tc>
          <w:tcPr>
            <w:tcW w:w="2650" w:type="pct"/>
            <w:tcBorders>
              <w:top w:val="nil"/>
              <w:left w:val="single" w:sz="8" w:space="0" w:color="auto"/>
              <w:bottom w:val="single" w:sz="8" w:space="0" w:color="auto"/>
              <w:right w:val="single" w:sz="8" w:space="0" w:color="auto"/>
            </w:tcBorders>
            <w:shd w:val="clear" w:color="auto" w:fill="auto"/>
            <w:noWrap/>
            <w:tcMar>
              <w:top w:w="0" w:type="dxa"/>
              <w:left w:w="28" w:type="dxa"/>
              <w:bottom w:w="0" w:type="dxa"/>
              <w:right w:w="28" w:type="dxa"/>
            </w:tcMar>
            <w:vAlign w:val="cente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Итого</w:t>
            </w:r>
          </w:p>
        </w:tc>
        <w:tc>
          <w:tcPr>
            <w:tcW w:w="5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40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650" w:type="pct"/>
            <w:tcBorders>
              <w:top w:val="nil"/>
              <w:left w:val="nil"/>
              <w:bottom w:val="single" w:sz="8" w:space="0" w:color="auto"/>
              <w:right w:val="single" w:sz="8" w:space="0" w:color="auto"/>
            </w:tcBorders>
            <w:shd w:val="clear" w:color="auto" w:fill="auto"/>
            <w:noWrap/>
            <w:tcMar>
              <w:top w:w="0" w:type="dxa"/>
              <w:left w:w="28" w:type="dxa"/>
              <w:bottom w:w="0" w:type="dxa"/>
              <w:right w:w="28" w:type="dxa"/>
            </w:tcMar>
            <w:vAlign w:val="bottom"/>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000000"/>
                <w:sz w:val="36"/>
                <w:szCs w:val="36"/>
                <w:lang w:eastAsia="ru-RU"/>
              </w:rPr>
              <w:t> </w:t>
            </w:r>
          </w:p>
        </w:tc>
      </w:tr>
    </w:tbl>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Примечание: Грант предоставляется только на вышеперечисленные направления расходов.</w:t>
      </w:r>
    </w:p>
    <w:p w:rsidR="00B81A0F" w:rsidRPr="00B81A0F" w:rsidRDefault="00B81A0F" w:rsidP="00B81A0F">
      <w:pPr>
        <w:spacing w:before="100" w:beforeAutospacing="1" w:after="100" w:afterAutospacing="1" w:line="240" w:lineRule="auto"/>
        <w:ind w:left="1305"/>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Грант не предоставляется </w:t>
      </w:r>
      <w:proofErr w:type="gramStart"/>
      <w:r w:rsidRPr="00B81A0F">
        <w:rPr>
          <w:rFonts w:ascii="Times New Roman" w:eastAsia="Times New Roman" w:hAnsi="Times New Roman" w:cs="Times New Roman"/>
          <w:color w:val="333333"/>
          <w:sz w:val="36"/>
          <w:szCs w:val="36"/>
          <w:lang w:eastAsia="ru-RU"/>
        </w:rPr>
        <w:t>на</w:t>
      </w:r>
      <w:proofErr w:type="gramEnd"/>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 расходы, непосредственно не связанные с реализацией проекта;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2) расходы по уплате налогов, сборов и иных обязательных платежей в бюджеты бюджетной </w:t>
      </w:r>
      <w:r w:rsidRPr="00B81A0F">
        <w:rPr>
          <w:rFonts w:ascii="Times New Roman" w:eastAsia="Times New Roman" w:hAnsi="Times New Roman" w:cs="Times New Roman"/>
          <w:color w:val="333333"/>
          <w:sz w:val="36"/>
          <w:szCs w:val="36"/>
          <w:lang w:eastAsia="ru-RU"/>
        </w:rPr>
        <w:lastRenderedPageBreak/>
        <w:t>системы Российской Федерации и бюджеты государственных внебюджетных фондов;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 расходы на приобретение зданий, сооружений, земельных участков, автомобилей;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 расходы на приобретение алкогольной и табачной продукции, а также товаров, которые являются предметами роскоши;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6)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 определенных настоящим Порядком;</w:t>
      </w:r>
      <w:proofErr w:type="gramEnd"/>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7) расходы по уплате неустойки, пени, штрафов;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8) расходы по уплате процентов по займам, предоставленным государственными </w:t>
      </w:r>
      <w:proofErr w:type="spellStart"/>
      <w:r w:rsidRPr="00B81A0F">
        <w:rPr>
          <w:rFonts w:ascii="Times New Roman" w:eastAsia="Times New Roman" w:hAnsi="Times New Roman" w:cs="Times New Roman"/>
          <w:color w:val="333333"/>
          <w:sz w:val="36"/>
          <w:szCs w:val="36"/>
          <w:lang w:eastAsia="ru-RU"/>
        </w:rPr>
        <w:t>микрофинансовыми</w:t>
      </w:r>
      <w:proofErr w:type="spellEnd"/>
      <w:r w:rsidRPr="00B81A0F">
        <w:rPr>
          <w:rFonts w:ascii="Times New Roman" w:eastAsia="Times New Roman" w:hAnsi="Times New Roman" w:cs="Times New Roman"/>
          <w:color w:val="333333"/>
          <w:sz w:val="36"/>
          <w:szCs w:val="36"/>
          <w:lang w:eastAsia="ru-RU"/>
        </w:rPr>
        <w:t xml:space="preserve"> организациями;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9) расходы по уплате кредитов, привлеченных в кредитных организациях.</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lastRenderedPageBreak/>
        <w:t>11. Ресурсы для реализации проекта, имеющиеся в распоряжении Заявителя:</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11.1. Имущество:</w:t>
      </w:r>
    </w:p>
    <w:tbl>
      <w:tblPr>
        <w:tblW w:w="13138" w:type="dxa"/>
        <w:tblInd w:w="1191" w:type="dxa"/>
        <w:tblCellMar>
          <w:left w:w="0" w:type="dxa"/>
          <w:right w:w="0" w:type="dxa"/>
        </w:tblCellMar>
        <w:tblLook w:val="04A0"/>
      </w:tblPr>
      <w:tblGrid>
        <w:gridCol w:w="4104"/>
        <w:gridCol w:w="6919"/>
        <w:gridCol w:w="2115"/>
      </w:tblGrid>
      <w:tr w:rsidR="00B81A0F" w:rsidRPr="00B81A0F" w:rsidTr="00B81A0F">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Наименование</w:t>
            </w:r>
          </w:p>
        </w:tc>
        <w:tc>
          <w:tcPr>
            <w:tcW w:w="26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Расшифровка по имуществу:</w:t>
            </w:r>
          </w:p>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описание, перечень;</w:t>
            </w:r>
          </w:p>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xml:space="preserve">- на праве собственности, аренды, </w:t>
            </w:r>
            <w:proofErr w:type="gramStart"/>
            <w:r w:rsidRPr="00B81A0F">
              <w:rPr>
                <w:rFonts w:ascii="Times New Roman" w:eastAsia="Times New Roman" w:hAnsi="Times New Roman" w:cs="Times New Roman"/>
                <w:b/>
                <w:bCs/>
                <w:color w:val="333333"/>
                <w:sz w:val="36"/>
                <w:szCs w:val="36"/>
                <w:lang w:eastAsia="ru-RU"/>
              </w:rPr>
              <w:t>другое</w:t>
            </w:r>
            <w:proofErr w:type="gramEnd"/>
            <w:r w:rsidRPr="00B81A0F">
              <w:rPr>
                <w:rFonts w:ascii="Times New Roman" w:eastAsia="Times New Roman" w:hAnsi="Times New Roman" w:cs="Times New Roman"/>
                <w:b/>
                <w:bCs/>
                <w:color w:val="333333"/>
                <w:sz w:val="36"/>
                <w:szCs w:val="36"/>
                <w:lang w:eastAsia="ru-RU"/>
              </w:rPr>
              <w:t>;</w:t>
            </w:r>
          </w:p>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количественные показатели (площадь помещения, производительность оборудования и др.)</w:t>
            </w:r>
          </w:p>
        </w:tc>
        <w:tc>
          <w:tcPr>
            <w:tcW w:w="75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Стоимость, рублей</w:t>
            </w:r>
          </w:p>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(в случае аренды указывается арендная плата в месяц)</w:t>
            </w:r>
          </w:p>
        </w:tc>
      </w:tr>
      <w:tr w:rsidR="00B81A0F" w:rsidRPr="00B81A0F" w:rsidTr="00B81A0F">
        <w:tc>
          <w:tcPr>
            <w:tcW w:w="155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Помещения</w:t>
            </w:r>
          </w:p>
        </w:tc>
        <w:tc>
          <w:tcPr>
            <w:tcW w:w="260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c>
          <w:tcPr>
            <w:tcW w:w="155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Мебель</w:t>
            </w:r>
          </w:p>
        </w:tc>
        <w:tc>
          <w:tcPr>
            <w:tcW w:w="260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c>
          <w:tcPr>
            <w:tcW w:w="155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Техника и оборудование</w:t>
            </w:r>
          </w:p>
        </w:tc>
        <w:tc>
          <w:tcPr>
            <w:tcW w:w="260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c>
          <w:tcPr>
            <w:tcW w:w="155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Прочие ресурсы</w:t>
            </w:r>
          </w:p>
        </w:tc>
        <w:tc>
          <w:tcPr>
            <w:tcW w:w="260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750" w:type="pct"/>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11.2 Команда проекта</w:t>
      </w:r>
    </w:p>
    <w:tbl>
      <w:tblPr>
        <w:tblW w:w="12875" w:type="dxa"/>
        <w:tblInd w:w="1305" w:type="dxa"/>
        <w:tblCellMar>
          <w:left w:w="0" w:type="dxa"/>
          <w:right w:w="0" w:type="dxa"/>
        </w:tblCellMar>
        <w:tblLook w:val="04A0"/>
      </w:tblPr>
      <w:tblGrid>
        <w:gridCol w:w="4032"/>
        <w:gridCol w:w="8843"/>
      </w:tblGrid>
      <w:tr w:rsidR="00B81A0F" w:rsidRPr="00B81A0F" w:rsidTr="00B81A0F">
        <w:trPr>
          <w:trHeight w:val="555"/>
        </w:trPr>
        <w:tc>
          <w:tcPr>
            <w:tcW w:w="1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Наименование</w:t>
            </w:r>
          </w:p>
        </w:tc>
        <w:tc>
          <w:tcPr>
            <w:tcW w:w="34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Ключевые руководители, специалисты, их роль в проекте, опыт работы по выбранному направлению</w:t>
            </w:r>
          </w:p>
        </w:tc>
      </w:tr>
      <w:tr w:rsidR="00B81A0F" w:rsidRPr="00B81A0F" w:rsidTr="00B81A0F">
        <w:trPr>
          <w:trHeight w:val="306"/>
        </w:trPr>
        <w:tc>
          <w:tcPr>
            <w:tcW w:w="1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Команда проекта</w:t>
            </w:r>
          </w:p>
        </w:tc>
        <w:tc>
          <w:tcPr>
            <w:tcW w:w="34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12. Показатели проекта</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12.1. Фактические показатели проекта </w:t>
      </w:r>
      <w:r w:rsidRPr="00B81A0F">
        <w:rPr>
          <w:rFonts w:ascii="Times New Roman" w:eastAsia="Times New Roman" w:hAnsi="Times New Roman" w:cs="Times New Roman"/>
          <w:color w:val="333333"/>
          <w:sz w:val="36"/>
          <w:szCs w:val="36"/>
          <w:lang w:eastAsia="ru-RU"/>
        </w:rPr>
        <w:t>(</w:t>
      </w:r>
      <w:r w:rsidRPr="00B81A0F">
        <w:rPr>
          <w:rFonts w:ascii="Times New Roman" w:eastAsia="Times New Roman" w:hAnsi="Times New Roman" w:cs="Times New Roman"/>
          <w:i/>
          <w:iCs/>
          <w:color w:val="333333"/>
          <w:sz w:val="36"/>
          <w:szCs w:val="36"/>
          <w:lang w:eastAsia="ru-RU"/>
        </w:rPr>
        <w:t>для грантов, направленных на</w:t>
      </w:r>
      <w:r w:rsidRPr="00B81A0F">
        <w:rPr>
          <w:rFonts w:ascii="Times New Roman" w:eastAsia="Times New Roman" w:hAnsi="Times New Roman" w:cs="Times New Roman"/>
          <w:b/>
          <w:bCs/>
          <w:i/>
          <w:iCs/>
          <w:color w:val="333333"/>
          <w:sz w:val="36"/>
          <w:szCs w:val="36"/>
          <w:lang w:eastAsia="ru-RU"/>
        </w:rPr>
        <w:t> </w:t>
      </w:r>
      <w:r w:rsidRPr="00B81A0F">
        <w:rPr>
          <w:rFonts w:ascii="Times New Roman" w:eastAsia="Times New Roman" w:hAnsi="Times New Roman" w:cs="Times New Roman"/>
          <w:i/>
          <w:iCs/>
          <w:color w:val="333333"/>
          <w:sz w:val="36"/>
          <w:szCs w:val="36"/>
          <w:lang w:eastAsia="ru-RU"/>
        </w:rPr>
        <w:t>расширение деятельности при реализации ранее созданного проекта</w:t>
      </w:r>
      <w:r w:rsidRPr="00B81A0F">
        <w:rPr>
          <w:rFonts w:ascii="Times New Roman" w:eastAsia="Times New Roman" w:hAnsi="Times New Roman" w:cs="Times New Roman"/>
          <w:color w:val="333333"/>
          <w:sz w:val="36"/>
          <w:szCs w:val="36"/>
          <w:lang w:eastAsia="ru-RU"/>
        </w:rPr>
        <w:t>):</w:t>
      </w:r>
    </w:p>
    <w:tbl>
      <w:tblPr>
        <w:tblW w:w="12875" w:type="dxa"/>
        <w:tblInd w:w="1305" w:type="dxa"/>
        <w:tblCellMar>
          <w:left w:w="0" w:type="dxa"/>
          <w:right w:w="0" w:type="dxa"/>
        </w:tblCellMar>
        <w:tblLook w:val="04A0"/>
      </w:tblPr>
      <w:tblGrid>
        <w:gridCol w:w="7934"/>
        <w:gridCol w:w="1300"/>
        <w:gridCol w:w="1300"/>
        <w:gridCol w:w="2341"/>
      </w:tblGrid>
      <w:tr w:rsidR="00B81A0F" w:rsidRPr="00B81A0F" w:rsidTr="00B81A0F">
        <w:trPr>
          <w:trHeight w:val="144"/>
        </w:trPr>
        <w:tc>
          <w:tcPr>
            <w:tcW w:w="305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Наименование</w:t>
            </w:r>
          </w:p>
        </w:tc>
        <w:tc>
          <w:tcPr>
            <w:tcW w:w="1900"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Фактические</w:t>
            </w:r>
          </w:p>
        </w:tc>
      </w:tr>
      <w:tr w:rsidR="00B81A0F" w:rsidRPr="00B81A0F" w:rsidTr="00B81A0F">
        <w:trPr>
          <w:trHeight w:val="14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81A0F" w:rsidRPr="00B81A0F" w:rsidRDefault="00B81A0F" w:rsidP="00B81A0F">
            <w:pPr>
              <w:spacing w:after="0" w:line="240" w:lineRule="auto"/>
              <w:rPr>
                <w:rFonts w:ascii="Arial" w:eastAsia="Times New Roman" w:hAnsi="Arial" w:cs="Arial"/>
                <w:color w:val="333333"/>
                <w:sz w:val="20"/>
                <w:szCs w:val="20"/>
                <w:lang w:eastAsia="ru-RU"/>
              </w:rPr>
            </w:pP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2019 год</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2020 год</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2021 год (с начала года до даты составления заявки)</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Социальные показатели проекта/социальный эффект от реализации проекта</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Количество получателей продукции/услуг в год, ед.</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количество получателей продукции/услуг из социально уязвимых категорий граждан, ед. (</w:t>
            </w:r>
            <w:r w:rsidRPr="00B81A0F">
              <w:rPr>
                <w:rFonts w:ascii="Times New Roman" w:eastAsia="Times New Roman" w:hAnsi="Times New Roman" w:cs="Times New Roman"/>
                <w:b/>
                <w:bCs/>
                <w:color w:val="333333"/>
                <w:sz w:val="36"/>
                <w:szCs w:val="36"/>
                <w:lang w:eastAsia="ru-RU"/>
              </w:rPr>
              <w:t>при наличии)</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Количество трудоустроенных человек, чел.</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количество трудоустроенных человек из социально уязвимых категорий граждан, чел. </w:t>
            </w:r>
            <w:r w:rsidRPr="00B81A0F">
              <w:rPr>
                <w:rFonts w:ascii="Times New Roman" w:eastAsia="Times New Roman" w:hAnsi="Times New Roman" w:cs="Times New Roman"/>
                <w:b/>
                <w:bCs/>
                <w:color w:val="333333"/>
                <w:sz w:val="36"/>
                <w:szCs w:val="36"/>
                <w:lang w:eastAsia="ru-RU"/>
              </w:rPr>
              <w:t>(при наличии)</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Средняя заработная плата на 1 работника, рублей/мес.</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из социально уязвимых категорий граждан, рублей/мес.</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Финансовые показатели проекта</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Выручка от реализации продукции/услуг, тыс. рублей</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выручка от реализации   продукции/услуг производимой для социально уязвимых категорий граждан, тыс. рублей</w:t>
            </w:r>
            <w:r w:rsidRPr="00B81A0F">
              <w:rPr>
                <w:rFonts w:ascii="Times New Roman" w:eastAsia="Times New Roman" w:hAnsi="Times New Roman" w:cs="Times New Roman"/>
                <w:b/>
                <w:bCs/>
                <w:color w:val="333333"/>
                <w:sz w:val="36"/>
                <w:szCs w:val="36"/>
                <w:lang w:eastAsia="ru-RU"/>
              </w:rPr>
              <w:t> (при наличии)</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выручка от деятельности, направленной на общественно полезные цели, тыс. рублей</w:t>
            </w:r>
            <w:r w:rsidRPr="00B81A0F">
              <w:rPr>
                <w:rFonts w:ascii="Times New Roman" w:eastAsia="Times New Roman" w:hAnsi="Times New Roman" w:cs="Times New Roman"/>
                <w:b/>
                <w:bCs/>
                <w:color w:val="333333"/>
                <w:sz w:val="36"/>
                <w:szCs w:val="36"/>
                <w:lang w:eastAsia="ru-RU"/>
              </w:rPr>
              <w:t> (при наличии)</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Суммарные текущие расходы по проекту, тыс. рублей</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30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Чистая прибыль, тыс. рублей</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12.2. Планируемые показатели проекта</w:t>
      </w:r>
    </w:p>
    <w:tbl>
      <w:tblPr>
        <w:tblW w:w="13138" w:type="dxa"/>
        <w:tblInd w:w="1305" w:type="dxa"/>
        <w:tblCellMar>
          <w:left w:w="0" w:type="dxa"/>
          <w:right w:w="0" w:type="dxa"/>
        </w:tblCellMar>
        <w:tblLook w:val="04A0"/>
      </w:tblPr>
      <w:tblGrid>
        <w:gridCol w:w="7164"/>
        <w:gridCol w:w="2256"/>
        <w:gridCol w:w="1195"/>
        <w:gridCol w:w="1196"/>
        <w:gridCol w:w="1327"/>
      </w:tblGrid>
      <w:tr w:rsidR="00B81A0F" w:rsidRPr="00B81A0F" w:rsidTr="00B81A0F">
        <w:trPr>
          <w:trHeight w:val="144"/>
        </w:trPr>
        <w:tc>
          <w:tcPr>
            <w:tcW w:w="27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Наименование</w:t>
            </w:r>
          </w:p>
        </w:tc>
        <w:tc>
          <w:tcPr>
            <w:tcW w:w="2250" w:type="pct"/>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Планируемые</w:t>
            </w:r>
          </w:p>
        </w:tc>
      </w:tr>
      <w:tr w:rsidR="00B81A0F" w:rsidRPr="00B81A0F" w:rsidTr="00B81A0F">
        <w:trPr>
          <w:trHeight w:val="144"/>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81A0F" w:rsidRPr="00B81A0F" w:rsidRDefault="00B81A0F" w:rsidP="00B81A0F">
            <w:pPr>
              <w:spacing w:after="0" w:line="240" w:lineRule="auto"/>
              <w:rPr>
                <w:rFonts w:ascii="Arial" w:eastAsia="Times New Roman" w:hAnsi="Arial" w:cs="Arial"/>
                <w:color w:val="333333"/>
                <w:sz w:val="20"/>
                <w:szCs w:val="20"/>
                <w:lang w:eastAsia="ru-RU"/>
              </w:rPr>
            </w:pP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2021 год (</w:t>
            </w:r>
            <w:proofErr w:type="gramStart"/>
            <w:r w:rsidRPr="00B81A0F">
              <w:rPr>
                <w:rFonts w:ascii="Times New Roman" w:eastAsia="Times New Roman" w:hAnsi="Times New Roman" w:cs="Times New Roman"/>
                <w:b/>
                <w:bCs/>
                <w:color w:val="333333"/>
                <w:sz w:val="36"/>
                <w:szCs w:val="36"/>
                <w:lang w:eastAsia="ru-RU"/>
              </w:rPr>
              <w:t>с даты подачи</w:t>
            </w:r>
            <w:proofErr w:type="gramEnd"/>
            <w:r w:rsidRPr="00B81A0F">
              <w:rPr>
                <w:rFonts w:ascii="Times New Roman" w:eastAsia="Times New Roman" w:hAnsi="Times New Roman" w:cs="Times New Roman"/>
                <w:b/>
                <w:bCs/>
                <w:color w:val="333333"/>
                <w:sz w:val="36"/>
                <w:szCs w:val="36"/>
                <w:lang w:eastAsia="ru-RU"/>
              </w:rPr>
              <w:t xml:space="preserve"> заявки и до конца года)</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2022 год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2023 год</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2024 год</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Социальные показатели проекта/социальный эффект от реализации проекта</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Количество получателей продукции/услуг в год, чел.</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количество получателей продукции/услуг из социально уязвимых категорий граждан, чел. </w:t>
            </w:r>
            <w:r w:rsidRPr="00B81A0F">
              <w:rPr>
                <w:rFonts w:ascii="Times New Roman" w:eastAsia="Times New Roman" w:hAnsi="Times New Roman" w:cs="Times New Roman"/>
                <w:b/>
                <w:bCs/>
                <w:color w:val="333333"/>
                <w:sz w:val="36"/>
                <w:szCs w:val="36"/>
                <w:lang w:eastAsia="ru-RU"/>
              </w:rPr>
              <w:t>(при наличии)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Количество трудоустроенных человек, чел</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количество трудоустроенных человек   из социально уязвимых категорий граждан, чел. </w:t>
            </w:r>
            <w:r w:rsidRPr="00B81A0F">
              <w:rPr>
                <w:rFonts w:ascii="Times New Roman" w:eastAsia="Times New Roman" w:hAnsi="Times New Roman" w:cs="Times New Roman"/>
                <w:b/>
                <w:bCs/>
                <w:color w:val="333333"/>
                <w:sz w:val="36"/>
                <w:szCs w:val="36"/>
                <w:lang w:eastAsia="ru-RU"/>
              </w:rPr>
              <w:t>(при наличии)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Средняя заработная плата на 1 работника, рублей/мес.</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w:t>
            </w:r>
            <w:r w:rsidRPr="00B81A0F">
              <w:rPr>
                <w:rFonts w:ascii="Times New Roman" w:eastAsia="Times New Roman" w:hAnsi="Times New Roman" w:cs="Times New Roman"/>
                <w:color w:val="333333"/>
                <w:sz w:val="36"/>
                <w:szCs w:val="36"/>
                <w:lang w:eastAsia="ru-RU"/>
              </w:rPr>
              <w:t> </w:t>
            </w:r>
            <w:r w:rsidRPr="00B81A0F">
              <w:rPr>
                <w:rFonts w:ascii="Times New Roman" w:eastAsia="Times New Roman" w:hAnsi="Times New Roman" w:cs="Times New Roman"/>
                <w:i/>
                <w:iCs/>
                <w:color w:val="333333"/>
                <w:sz w:val="36"/>
                <w:szCs w:val="36"/>
                <w:lang w:eastAsia="ru-RU"/>
              </w:rPr>
              <w:t>из социально уязвимых категорий граждан, рублей/мес.</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jc w:val="both"/>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Финансовые показатели проекта</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Выручка от реализации продукции/услуг, тыс. рублей</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выручка от реализации   продукции/услуг производимой для социально уязвимых категорий граждан</w:t>
            </w:r>
            <w:r w:rsidRPr="00B81A0F">
              <w:rPr>
                <w:rFonts w:ascii="Times New Roman" w:eastAsia="Times New Roman" w:hAnsi="Times New Roman" w:cs="Times New Roman"/>
                <w:color w:val="333333"/>
                <w:sz w:val="36"/>
                <w:szCs w:val="36"/>
                <w:lang w:eastAsia="ru-RU"/>
              </w:rPr>
              <w:t>, тыс. рублей</w:t>
            </w:r>
            <w:r w:rsidRPr="00B81A0F">
              <w:rPr>
                <w:rFonts w:ascii="Times New Roman" w:eastAsia="Times New Roman" w:hAnsi="Times New Roman" w:cs="Times New Roman"/>
                <w:b/>
                <w:bCs/>
                <w:color w:val="333333"/>
                <w:sz w:val="36"/>
                <w:szCs w:val="36"/>
                <w:lang w:eastAsia="ru-RU"/>
              </w:rPr>
              <w:t> (при наличии)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 xml:space="preserve">выручка от деятельности, направленной </w:t>
            </w:r>
            <w:r w:rsidRPr="00B81A0F">
              <w:rPr>
                <w:rFonts w:ascii="Times New Roman" w:eastAsia="Times New Roman" w:hAnsi="Times New Roman" w:cs="Times New Roman"/>
                <w:i/>
                <w:iCs/>
                <w:color w:val="333333"/>
                <w:sz w:val="36"/>
                <w:szCs w:val="36"/>
                <w:lang w:eastAsia="ru-RU"/>
              </w:rPr>
              <w:lastRenderedPageBreak/>
              <w:t>на общественно полезные цели, тыс. рублей</w:t>
            </w:r>
            <w:r w:rsidRPr="00B81A0F">
              <w:rPr>
                <w:rFonts w:ascii="Times New Roman" w:eastAsia="Times New Roman" w:hAnsi="Times New Roman" w:cs="Times New Roman"/>
                <w:b/>
                <w:bCs/>
                <w:color w:val="333333"/>
                <w:sz w:val="36"/>
                <w:szCs w:val="36"/>
                <w:lang w:eastAsia="ru-RU"/>
              </w:rPr>
              <w:t> (при наличии)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Суммарные текущие расходы по проекту, тыс. рублей</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828"/>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firstLine="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том числе:</w:t>
            </w:r>
          </w:p>
          <w:p w:rsidR="00B81A0F" w:rsidRPr="00B81A0F" w:rsidRDefault="00B81A0F" w:rsidP="00B81A0F">
            <w:pPr>
              <w:spacing w:before="100" w:beforeAutospacing="1" w:after="100" w:afterAutospacing="1" w:line="240" w:lineRule="auto"/>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расходы на сырье и материалы при производстве продукции/услуг</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расходы на оплату труда</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отчисления с фонда оплаты труда (далее – ФОТ)</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аренда помещения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коммунальные платежи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маркетинговые расходы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прочие расходы (расшифровать)</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налоги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27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Чистая прибыль, тыс. рублей</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c>
          <w:tcPr>
            <w:tcW w:w="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62" w:firstLine="720"/>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Руководитель организации (индивидуальный предприниматель) подтверждает, что на дату подачи настоящей заявки:</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__________________________________________________________________</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наименование организации (индивидуального предпринимателя)</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не является участником соглашений о разделе продукции;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не осуществляет предпринимательскую деятельность в сфере игорного бизнеса;</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не имеет просроченной задолженности по возврату в бюджет Забайкальского края субсидий, бюджетных инвестиций, </w:t>
      </w:r>
      <w:proofErr w:type="gramStart"/>
      <w:r w:rsidRPr="00B81A0F">
        <w:rPr>
          <w:rFonts w:ascii="Times New Roman" w:eastAsia="Times New Roman" w:hAnsi="Times New Roman" w:cs="Times New Roman"/>
          <w:color w:val="333333"/>
          <w:sz w:val="36"/>
          <w:szCs w:val="36"/>
          <w:lang w:eastAsia="ru-RU"/>
        </w:rPr>
        <w:t>предоставленных</w:t>
      </w:r>
      <w:proofErr w:type="gramEnd"/>
      <w:r w:rsidRPr="00B81A0F">
        <w:rPr>
          <w:rFonts w:ascii="Times New Roman" w:eastAsia="Times New Roman" w:hAnsi="Times New Roman" w:cs="Times New Roman"/>
          <w:color w:val="333333"/>
          <w:sz w:val="36"/>
          <w:szCs w:val="36"/>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Забайкальским краем;</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индивидуальный предприниматель не прекратил деятельность в качестве индивидуального предпринимателя;</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не получал средства </w:t>
      </w:r>
      <w:proofErr w:type="gramStart"/>
      <w:r w:rsidRPr="00B81A0F">
        <w:rPr>
          <w:rFonts w:ascii="Times New Roman" w:eastAsia="Times New Roman" w:hAnsi="Times New Roman" w:cs="Times New Roman"/>
          <w:color w:val="333333"/>
          <w:sz w:val="36"/>
          <w:szCs w:val="36"/>
          <w:lang w:eastAsia="ru-RU"/>
        </w:rPr>
        <w:t>из бюджета Забайкальского края в соответствии с иными нормативными правовыми актами Забайкальского края на цели оказания финансовой поддержки в форме</w:t>
      </w:r>
      <w:proofErr w:type="gramEnd"/>
      <w:r w:rsidRPr="00B81A0F">
        <w:rPr>
          <w:rFonts w:ascii="Times New Roman" w:eastAsia="Times New Roman" w:hAnsi="Times New Roman" w:cs="Times New Roman"/>
          <w:color w:val="333333"/>
          <w:sz w:val="36"/>
          <w:szCs w:val="36"/>
          <w:lang w:eastAsia="ru-RU"/>
        </w:rPr>
        <w:t>, указанной в настоящей заявке;</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инфраструктуры по состоянию на первое число месяца, предшествующего месяцу, в котором планируется подписание соглашения о предоставлении гранта.</w:t>
      </w:r>
      <w:proofErr w:type="gramEnd"/>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Руководитель организации (индивидуальный предприниматель) дает свое согласие </w:t>
      </w:r>
      <w:proofErr w:type="gramStart"/>
      <w:r w:rsidRPr="00B81A0F">
        <w:rPr>
          <w:rFonts w:ascii="Times New Roman" w:eastAsia="Times New Roman" w:hAnsi="Times New Roman" w:cs="Times New Roman"/>
          <w:color w:val="333333"/>
          <w:sz w:val="36"/>
          <w:szCs w:val="36"/>
          <w:lang w:eastAsia="ru-RU"/>
        </w:rPr>
        <w:t>на</w:t>
      </w:r>
      <w:proofErr w:type="gramEnd"/>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обработку сведений/персональных данных, содержащихся в заявке и прилагаемых документах, для целей рассмотрения заявки, в том числе получения дополнительных сведений на основе сообщенных, и предоставления гранта.</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В случае предоставления гранта организация (индивидуальный предприниматель) принимает обязательство ежегодно в течение 3 лет, начиная с года, следующего за годом предоставления гранта:</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частью 3 статьи 24</w:t>
      </w:r>
      <w:r w:rsidRPr="00B81A0F">
        <w:rPr>
          <w:rFonts w:ascii="Times New Roman" w:eastAsia="Times New Roman" w:hAnsi="Times New Roman" w:cs="Times New Roman"/>
          <w:color w:val="333333"/>
          <w:sz w:val="20"/>
          <w:szCs w:val="20"/>
          <w:vertAlign w:val="superscript"/>
          <w:lang w:eastAsia="ru-RU"/>
        </w:rPr>
        <w:t>1</w:t>
      </w:r>
      <w:r w:rsidRPr="00B81A0F">
        <w:rPr>
          <w:rFonts w:ascii="Times New Roman" w:eastAsia="Times New Roman" w:hAnsi="Times New Roman" w:cs="Times New Roman"/>
          <w:color w:val="333333"/>
          <w:sz w:val="36"/>
          <w:szCs w:val="36"/>
          <w:lang w:eastAsia="ru-RU"/>
        </w:rPr>
        <w:t> Федерального закона от 24 июля 2007 года № 209-ФЗ «О развитии малого и среднего предпринимательства в Российской Федерации»*;</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осуществлять хозяйственную деятельность на территории Забайкальского края в сфере социального предпринимательства;</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предоставлять информацию по показателям, предусмотренным пунктом 12.2 настоящей Заявки, для проведения мониторинга деятельности получателя гранта в соответствии с приложением № 5 к Порядку предоставления социальным предприятиям, включенным в реестр социального предпринимательства, финансовой поддержки в виде грантов в форме субсидий.</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случае предоставления гранта организация (индивидуальный предприниматель) принимает обязательство (выбрать один из вариантов, в варианте 2 обязательно указать количество):</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1) по сохранению количества рабочих мест** по состоянию на конец года, следующего за годом предоставления гранта;</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2) по созданию ___ новых рабочих мест** по состоянию на конец года, следующего за годом предоставления гранта.</w:t>
      </w:r>
    </w:p>
    <w:p w:rsidR="00B81A0F" w:rsidRPr="00B81A0F" w:rsidRDefault="00B81A0F" w:rsidP="00B81A0F">
      <w:pPr>
        <w:spacing w:before="100" w:beforeAutospacing="1" w:after="100" w:afterAutospacing="1" w:line="240" w:lineRule="auto"/>
        <w:ind w:left="1305" w:firstLine="708"/>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Руководитель организации (индивидуальный предприниматель) подтверждает достоверность информации, указанной в заявке и прилагаемых документах.</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Руководитель организации</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(индивидуальный предприниматель</w:t>
      </w:r>
      <w:proofErr w:type="gramStart"/>
      <w:r w:rsidRPr="00B81A0F">
        <w:rPr>
          <w:rFonts w:ascii="Times New Roman" w:eastAsia="Times New Roman" w:hAnsi="Times New Roman" w:cs="Times New Roman"/>
          <w:color w:val="333333"/>
          <w:sz w:val="36"/>
          <w:szCs w:val="36"/>
          <w:lang w:eastAsia="ru-RU"/>
        </w:rPr>
        <w:t>) _______________   (_________________)</w:t>
      </w:r>
      <w:proofErr w:type="gramEnd"/>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Главный бухгалтер</w:t>
      </w:r>
      <w:proofErr w:type="gramStart"/>
      <w:r w:rsidRPr="00B81A0F">
        <w:rPr>
          <w:rFonts w:ascii="Times New Roman" w:eastAsia="Times New Roman" w:hAnsi="Times New Roman" w:cs="Times New Roman"/>
          <w:color w:val="333333"/>
          <w:sz w:val="36"/>
          <w:szCs w:val="36"/>
          <w:lang w:eastAsia="ru-RU"/>
        </w:rPr>
        <w:t xml:space="preserve"> ___________________________   (____________________)</w:t>
      </w:r>
      <w:proofErr w:type="gramEnd"/>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     (при наличии)</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М.П. </w:t>
      </w:r>
      <w:r w:rsidRPr="00B81A0F">
        <w:rPr>
          <w:rFonts w:ascii="Times New Roman" w:eastAsia="Times New Roman" w:hAnsi="Times New Roman" w:cs="Times New Roman"/>
          <w:i/>
          <w:iCs/>
          <w:color w:val="333333"/>
          <w:sz w:val="36"/>
          <w:szCs w:val="36"/>
          <w:lang w:eastAsia="ru-RU"/>
        </w:rPr>
        <w:t>(при наличии печати)</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 _____________ 20___ г.</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Статус социального предпринимателя необходимо подтверждать ежегодно. Отметка будет вноситься в Единый реестр субъектов малого и среднего предпринимательства. Прием заявок в текущем году осуществлялся </w:t>
      </w:r>
      <w:r w:rsidRPr="00B81A0F">
        <w:rPr>
          <w:rFonts w:ascii="Times New Roman" w:eastAsia="Times New Roman" w:hAnsi="Times New Roman" w:cs="Times New Roman"/>
          <w:color w:val="212529"/>
          <w:sz w:val="36"/>
          <w:szCs w:val="36"/>
          <w:shd w:val="clear" w:color="auto" w:fill="FFFFFF"/>
          <w:lang w:eastAsia="ru-RU"/>
        </w:rPr>
        <w:t>до 1 мая 2021 года.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 </w:t>
      </w:r>
      <w:proofErr w:type="gramStart"/>
      <w:r w:rsidRPr="00B81A0F">
        <w:rPr>
          <w:rFonts w:ascii="Times New Roman" w:eastAsia="Times New Roman" w:hAnsi="Times New Roman" w:cs="Times New Roman"/>
          <w:color w:val="333333"/>
          <w:sz w:val="36"/>
          <w:szCs w:val="36"/>
          <w:lang w:eastAsia="ru-RU"/>
        </w:rPr>
        <w:t>у</w:t>
      </w:r>
      <w:proofErr w:type="gramEnd"/>
      <w:r w:rsidRPr="00B81A0F">
        <w:rPr>
          <w:rFonts w:ascii="Times New Roman" w:eastAsia="Times New Roman" w:hAnsi="Times New Roman" w:cs="Times New Roman"/>
          <w:color w:val="333333"/>
          <w:sz w:val="36"/>
          <w:szCs w:val="36"/>
          <w:lang w:eastAsia="ru-RU"/>
        </w:rPr>
        <w:t>читывается только численность среднесписочного состава (без внешних совместителей).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Указанное значение будет включено в соглашение о предоставлении грантов в качестве результата предоставления гранта.</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 xml:space="preserve">В случае нарушения обязательств по достижению результата грант подлежит возврату в бюджет Забайкальского края в размере пропорционально </w:t>
      </w:r>
      <w:proofErr w:type="spellStart"/>
      <w:r w:rsidRPr="00B81A0F">
        <w:rPr>
          <w:rFonts w:ascii="Times New Roman" w:eastAsia="Times New Roman" w:hAnsi="Times New Roman" w:cs="Times New Roman"/>
          <w:color w:val="333333"/>
          <w:sz w:val="36"/>
          <w:szCs w:val="36"/>
          <w:lang w:eastAsia="ru-RU"/>
        </w:rPr>
        <w:t>недостижению</w:t>
      </w:r>
      <w:proofErr w:type="spellEnd"/>
      <w:r w:rsidRPr="00B81A0F">
        <w:rPr>
          <w:rFonts w:ascii="Times New Roman" w:eastAsia="Times New Roman" w:hAnsi="Times New Roman" w:cs="Times New Roman"/>
          <w:color w:val="333333"/>
          <w:sz w:val="36"/>
          <w:szCs w:val="36"/>
          <w:lang w:eastAsia="ru-RU"/>
        </w:rPr>
        <w:t xml:space="preserve"> результата в течение 30 рабочих дней со дня предъявления Министерством экономического развития Забайкальского края требования о возврате, а в случае </w:t>
      </w:r>
      <w:proofErr w:type="spellStart"/>
      <w:r w:rsidRPr="00B81A0F">
        <w:rPr>
          <w:rFonts w:ascii="Times New Roman" w:eastAsia="Times New Roman" w:hAnsi="Times New Roman" w:cs="Times New Roman"/>
          <w:color w:val="333333"/>
          <w:sz w:val="36"/>
          <w:szCs w:val="36"/>
          <w:lang w:eastAsia="ru-RU"/>
        </w:rPr>
        <w:t>неперечисления</w:t>
      </w:r>
      <w:proofErr w:type="spellEnd"/>
      <w:r w:rsidRPr="00B81A0F">
        <w:rPr>
          <w:rFonts w:ascii="Times New Roman" w:eastAsia="Times New Roman" w:hAnsi="Times New Roman" w:cs="Times New Roman"/>
          <w:color w:val="333333"/>
          <w:sz w:val="36"/>
          <w:szCs w:val="36"/>
          <w:lang w:eastAsia="ru-RU"/>
        </w:rPr>
        <w:t xml:space="preserve"> получателем гранта суммы гранта в предусмотренный срок указанные средства взыскиваются Министерством экономического развития Забайкальского края в судебном порядке в соответствии с</w:t>
      </w:r>
      <w:proofErr w:type="gramEnd"/>
      <w:r w:rsidRPr="00B81A0F">
        <w:rPr>
          <w:rFonts w:ascii="Times New Roman" w:eastAsia="Times New Roman" w:hAnsi="Times New Roman" w:cs="Times New Roman"/>
          <w:color w:val="333333"/>
          <w:sz w:val="36"/>
          <w:szCs w:val="36"/>
          <w:lang w:eastAsia="ru-RU"/>
        </w:rPr>
        <w:t xml:space="preserve"> действующим законодательством.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_______________</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ПРИЛОЖЕНИЕ № 3</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 Порядку предоставления социальным предприятиям, включенным в реестр социального предпринимательства, финансовой поддержки в виде грантов</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форме субсидий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ПЕРЕЧЕНЬ</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документов для предоставления</w:t>
      </w:r>
      <w:r w:rsidRPr="00B81A0F">
        <w:rPr>
          <w:rFonts w:ascii="Times New Roman" w:eastAsia="Times New Roman" w:hAnsi="Times New Roman" w:cs="Times New Roman"/>
          <w:color w:val="333333"/>
          <w:sz w:val="36"/>
          <w:szCs w:val="36"/>
          <w:lang w:eastAsia="ru-RU"/>
        </w:rPr>
        <w:t> </w:t>
      </w:r>
      <w:r w:rsidRPr="00B81A0F">
        <w:rPr>
          <w:rFonts w:ascii="Times New Roman" w:eastAsia="Times New Roman" w:hAnsi="Times New Roman" w:cs="Times New Roman"/>
          <w:b/>
          <w:bCs/>
          <w:color w:val="333333"/>
          <w:sz w:val="36"/>
          <w:szCs w:val="36"/>
          <w:lang w:eastAsia="ru-RU"/>
        </w:rPr>
        <w:t>финансовой поддержки в виде грантов</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в форме субсидий социальным предприятиям, включенным в реестр социального предпринимательства</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1. Бизнес-план проекта в сфере социального предпринимательства с указанием объема расходов, предусмотренных на реализацию проекта, а также отражающий информацию, необходимую для оценки заявки по критериям отбора получателей грантов, определенным в пункте 25 Порядка предоставления социальным предприятиям, включенным в реестр социального предпринимательства, финансовой поддержки в виде грантов в форме субсидий.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2. Документы </w:t>
      </w:r>
      <w:proofErr w:type="gramStart"/>
      <w:r w:rsidRPr="00B81A0F">
        <w:rPr>
          <w:rFonts w:ascii="Times New Roman" w:eastAsia="Times New Roman" w:hAnsi="Times New Roman" w:cs="Times New Roman"/>
          <w:color w:val="333333"/>
          <w:sz w:val="36"/>
          <w:szCs w:val="36"/>
          <w:lang w:eastAsia="ru-RU"/>
        </w:rPr>
        <w:t>для оценки заявок на участие в отборе для предоставления гранта в форме</w:t>
      </w:r>
      <w:proofErr w:type="gramEnd"/>
      <w:r w:rsidRPr="00B81A0F">
        <w:rPr>
          <w:rFonts w:ascii="Times New Roman" w:eastAsia="Times New Roman" w:hAnsi="Times New Roman" w:cs="Times New Roman"/>
          <w:color w:val="333333"/>
          <w:sz w:val="36"/>
          <w:szCs w:val="36"/>
          <w:lang w:eastAsia="ru-RU"/>
        </w:rPr>
        <w:t xml:space="preserve"> субсидии социальным предприятиям (заверенные участником отбора копии заключенных в целях реализации проекта договоров, документов, подтверждающих произведенные за собственный счет в соответствии с бизнес-планом расходы на реализацию проекта, фотографии и т.д.) (при наличии).</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3. </w:t>
      </w:r>
      <w:proofErr w:type="gramStart"/>
      <w:r w:rsidRPr="00B81A0F">
        <w:rPr>
          <w:rFonts w:ascii="Times New Roman" w:eastAsia="Times New Roman" w:hAnsi="Times New Roman" w:cs="Times New Roman"/>
          <w:color w:val="333333"/>
          <w:sz w:val="36"/>
          <w:szCs w:val="36"/>
          <w:lang w:eastAsia="ru-RU"/>
        </w:rPr>
        <w:t xml:space="preserve">Копия документа (заверенные участником отбора), подтверждающего прохождение обучение продолжительностью не менее 16 академических часов в рамках обучающей программы или акселерационной программы в течение года до подачи заявки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центром инноваций социальной сферы или акционерным обществом «Федеральная корпорация по развитию малого и среднего предпринимательства» (для субъектов </w:t>
      </w:r>
      <w:r w:rsidRPr="00B81A0F">
        <w:rPr>
          <w:rFonts w:ascii="Times New Roman" w:eastAsia="Times New Roman" w:hAnsi="Times New Roman" w:cs="Times New Roman"/>
          <w:color w:val="333333"/>
          <w:sz w:val="36"/>
          <w:szCs w:val="36"/>
          <w:lang w:eastAsia="ru-RU"/>
        </w:rPr>
        <w:lastRenderedPageBreak/>
        <w:t>малого и</w:t>
      </w:r>
      <w:proofErr w:type="gramEnd"/>
      <w:r w:rsidRPr="00B81A0F">
        <w:rPr>
          <w:rFonts w:ascii="Times New Roman" w:eastAsia="Times New Roman" w:hAnsi="Times New Roman" w:cs="Times New Roman"/>
          <w:color w:val="333333"/>
          <w:sz w:val="36"/>
          <w:szCs w:val="36"/>
          <w:lang w:eastAsia="ru-RU"/>
        </w:rPr>
        <w:t xml:space="preserve"> среднего предпринимательства, впервые </w:t>
      </w:r>
      <w:proofErr w:type="gramStart"/>
      <w:r w:rsidRPr="00B81A0F">
        <w:rPr>
          <w:rFonts w:ascii="Times New Roman" w:eastAsia="Times New Roman" w:hAnsi="Times New Roman" w:cs="Times New Roman"/>
          <w:color w:val="333333"/>
          <w:sz w:val="36"/>
          <w:szCs w:val="36"/>
          <w:lang w:eastAsia="ru-RU"/>
        </w:rPr>
        <w:t>признанных</w:t>
      </w:r>
      <w:proofErr w:type="gramEnd"/>
      <w:r w:rsidRPr="00B81A0F">
        <w:rPr>
          <w:rFonts w:ascii="Times New Roman" w:eastAsia="Times New Roman" w:hAnsi="Times New Roman" w:cs="Times New Roman"/>
          <w:color w:val="333333"/>
          <w:sz w:val="36"/>
          <w:szCs w:val="36"/>
          <w:lang w:eastAsia="ru-RU"/>
        </w:rPr>
        <w:t xml:space="preserve"> социальным предприятием).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4. Копия паспорта гражданина Российской Федерации, заверенная участником отбора (для индивидуальных предпринимателей).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5. </w:t>
      </w:r>
      <w:proofErr w:type="gramStart"/>
      <w:r w:rsidRPr="00B81A0F">
        <w:rPr>
          <w:rFonts w:ascii="Times New Roman" w:eastAsia="Times New Roman" w:hAnsi="Times New Roman" w:cs="Times New Roman"/>
          <w:color w:val="333333"/>
          <w:sz w:val="36"/>
          <w:szCs w:val="36"/>
          <w:lang w:eastAsia="ru-RU"/>
        </w:rPr>
        <w:t>Заявление о соответствии вновь созданного юридического лица и вновь зарегистрированного индивидуального предпринимателя (в 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утвержденной форме в соответствии с приложением № 4 к Порядку</w:t>
      </w:r>
      <w:proofErr w:type="gramEnd"/>
      <w:r w:rsidRPr="00B81A0F">
        <w:rPr>
          <w:rFonts w:ascii="Times New Roman" w:eastAsia="Times New Roman" w:hAnsi="Times New Roman" w:cs="Times New Roman"/>
          <w:color w:val="333333"/>
          <w:sz w:val="36"/>
          <w:szCs w:val="36"/>
          <w:lang w:eastAsia="ru-RU"/>
        </w:rPr>
        <w:t xml:space="preserve"> предоставления социальным предприятиям, включенным в реестр социального предпринимательства, финансовой поддержки в виде грантов в форме субсидий.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6. Согласие на публикацию (размещение) в информационно-телекоммуникационной сети «Интернет» информации о социальном предприятии, о заявке, иной информации о социальном предприятии, связанной с конкурсом.</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xml:space="preserve">7. Гарантийное письмо, подтверждающее наличие денежных средств, необходимых для </w:t>
      </w:r>
      <w:proofErr w:type="spellStart"/>
      <w:r w:rsidRPr="00B81A0F">
        <w:rPr>
          <w:rFonts w:ascii="Times New Roman" w:eastAsia="Times New Roman" w:hAnsi="Times New Roman" w:cs="Times New Roman"/>
          <w:color w:val="333333"/>
          <w:sz w:val="36"/>
          <w:szCs w:val="36"/>
          <w:lang w:eastAsia="ru-RU"/>
        </w:rPr>
        <w:t>софинансирования</w:t>
      </w:r>
      <w:proofErr w:type="spellEnd"/>
      <w:r w:rsidRPr="00B81A0F">
        <w:rPr>
          <w:rFonts w:ascii="Times New Roman" w:eastAsia="Times New Roman" w:hAnsi="Times New Roman" w:cs="Times New Roman"/>
          <w:color w:val="333333"/>
          <w:sz w:val="36"/>
          <w:szCs w:val="36"/>
          <w:lang w:eastAsia="ru-RU"/>
        </w:rPr>
        <w:t xml:space="preserve"> расходов, связанных с реализацией проекта в сфере социального предпринимательства, в размере не менее       50 процентов от размера расходов, предусмотренных на реализацию проекта в сфере социального </w:t>
      </w:r>
      <w:r w:rsidRPr="00B81A0F">
        <w:rPr>
          <w:rFonts w:ascii="Times New Roman" w:eastAsia="Times New Roman" w:hAnsi="Times New Roman" w:cs="Times New Roman"/>
          <w:color w:val="333333"/>
          <w:sz w:val="36"/>
          <w:szCs w:val="36"/>
          <w:lang w:eastAsia="ru-RU"/>
        </w:rPr>
        <w:lastRenderedPageBreak/>
        <w:t xml:space="preserve">предпринимательства, указанных в </w:t>
      </w:r>
      <w:proofErr w:type="gramStart"/>
      <w:r w:rsidRPr="00B81A0F">
        <w:rPr>
          <w:rFonts w:ascii="Times New Roman" w:eastAsia="Times New Roman" w:hAnsi="Times New Roman" w:cs="Times New Roman"/>
          <w:color w:val="333333"/>
          <w:sz w:val="36"/>
          <w:szCs w:val="36"/>
          <w:lang w:eastAsia="ru-RU"/>
        </w:rPr>
        <w:t>п</w:t>
      </w:r>
      <w:proofErr w:type="gramEnd"/>
      <w:r w:rsidRPr="00B81A0F">
        <w:rPr>
          <w:rFonts w:ascii="Times New Roman" w:eastAsia="Times New Roman" w:hAnsi="Times New Roman" w:cs="Times New Roman"/>
          <w:color w:val="333333"/>
          <w:sz w:val="36"/>
          <w:szCs w:val="36"/>
          <w:lang w:eastAsia="ru-RU"/>
        </w:rPr>
        <w:fldChar w:fldCharType="begin"/>
      </w:r>
      <w:r w:rsidRPr="00B81A0F">
        <w:rPr>
          <w:rFonts w:ascii="Times New Roman" w:eastAsia="Times New Roman" w:hAnsi="Times New Roman" w:cs="Times New Roman"/>
          <w:color w:val="333333"/>
          <w:sz w:val="36"/>
          <w:szCs w:val="36"/>
          <w:lang w:eastAsia="ru-RU"/>
        </w:rPr>
        <w:instrText xml:space="preserve"> HYPERLINK "http://adminkr.ru/index.php/econom/bizz/normativno-pravovye-akty-msp/6549-postanovlenie-pravitelstva-zk-ot-6-09-2021-g-345" \l "P55" </w:instrText>
      </w:r>
      <w:r w:rsidRPr="00B81A0F">
        <w:rPr>
          <w:rFonts w:ascii="Times New Roman" w:eastAsia="Times New Roman" w:hAnsi="Times New Roman" w:cs="Times New Roman"/>
          <w:color w:val="333333"/>
          <w:sz w:val="36"/>
          <w:szCs w:val="36"/>
          <w:lang w:eastAsia="ru-RU"/>
        </w:rPr>
        <w:fldChar w:fldCharType="separate"/>
      </w:r>
      <w:r w:rsidRPr="00B81A0F">
        <w:rPr>
          <w:rFonts w:ascii="Times New Roman" w:eastAsia="Times New Roman" w:hAnsi="Times New Roman" w:cs="Times New Roman"/>
          <w:sz w:val="36"/>
          <w:lang w:eastAsia="ru-RU"/>
        </w:rPr>
        <w:t>риложении</w:t>
      </w:r>
      <w:r w:rsidRPr="00B81A0F">
        <w:rPr>
          <w:rFonts w:ascii="Times New Roman" w:eastAsia="Times New Roman" w:hAnsi="Times New Roman" w:cs="Times New Roman"/>
          <w:color w:val="333333"/>
          <w:sz w:val="36"/>
          <w:szCs w:val="36"/>
          <w:lang w:eastAsia="ru-RU"/>
        </w:rPr>
        <w:fldChar w:fldCharType="end"/>
      </w:r>
      <w:r w:rsidRPr="00B81A0F">
        <w:rPr>
          <w:rFonts w:ascii="Times New Roman" w:eastAsia="Times New Roman" w:hAnsi="Times New Roman" w:cs="Times New Roman"/>
          <w:color w:val="333333"/>
          <w:sz w:val="36"/>
          <w:szCs w:val="36"/>
          <w:lang w:eastAsia="ru-RU"/>
        </w:rPr>
        <w:t> № 1 к Порядку предоставления социальным предприятиям, включенным в реестр социального предпринимательства, финансовой поддержки в виде грантов в форме субсидий.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8. Заверение о соответствии социального предприятия требованиям, установленным </w:t>
      </w:r>
      <w:hyperlink r:id="rId13" w:anchor="P73" w:history="1">
        <w:r w:rsidRPr="00B81A0F">
          <w:rPr>
            <w:rFonts w:ascii="Times New Roman" w:eastAsia="Times New Roman" w:hAnsi="Times New Roman" w:cs="Times New Roman"/>
            <w:sz w:val="36"/>
            <w:lang w:eastAsia="ru-RU"/>
          </w:rPr>
          <w:t>пунктами 5, 6, 11</w:t>
        </w:r>
      </w:hyperlink>
      <w:r w:rsidRPr="00B81A0F">
        <w:rPr>
          <w:rFonts w:ascii="Times New Roman" w:eastAsia="Times New Roman" w:hAnsi="Times New Roman" w:cs="Times New Roman"/>
          <w:color w:val="333333"/>
          <w:sz w:val="36"/>
          <w:szCs w:val="36"/>
          <w:lang w:eastAsia="ru-RU"/>
        </w:rPr>
        <w:t> Порядка предоставления социальным предприятиям, включенным в реестр социального предпринимательства, финансовой поддержки в виде грантов в форме субсидий, и о достоверности содержащихся в заявке сведений и прилагаемых к ней документов.</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9. Копию устава социального предприятия (заверенную участником отбора) в редакции, действующей на день подачи заявки (для юридических лиц).</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Социальное предприятие вправе включать в состав заявки на участие в отборе дополнительную информацию и представлять по собственной инициативе иные документы в соответствии с критериями отбора получателей грантов, определенными пунктом 25 Порядка предоставления социальным предприятиям, включенным в реестр социального предпринимательства, финансовой поддержки в виде грантов в форме субсидий.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_______________</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ПРИЛОЖЕНИЕ № 4</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 Порядку предоставления социальным предприятиям, включенным в реестр социального предпринимательства, финансовой поддержки в виде грантов</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форме субсидий</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280" w:after="100" w:afterAutospacing="1" w:line="240" w:lineRule="auto"/>
        <w:ind w:left="1305" w:firstLine="709"/>
        <w:jc w:val="righ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ФОРМА</w:t>
      </w:r>
    </w:p>
    <w:p w:rsidR="00B81A0F" w:rsidRPr="00B81A0F" w:rsidRDefault="00B81A0F" w:rsidP="00B81A0F">
      <w:pPr>
        <w:spacing w:before="100" w:beforeAutospacing="1" w:after="100" w:afterAutospacing="1" w:line="240" w:lineRule="auto"/>
        <w:ind w:left="1305" w:firstLine="540"/>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lastRenderedPageBreak/>
        <w:t>ЗАЯВЛЕНИЕ</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о соответствии вновь созданного юридического лица и вновь</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в Российской Федерации»</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Настоящим заявляю, что_______________________________________ __________________________________________________________________,</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w:t>
      </w:r>
      <w:r w:rsidRPr="00B81A0F">
        <w:rPr>
          <w:rFonts w:ascii="Times New Roman" w:eastAsia="Times New Roman" w:hAnsi="Times New Roman" w:cs="Times New Roman"/>
          <w:i/>
          <w:iCs/>
          <w:color w:val="333333"/>
          <w:sz w:val="36"/>
          <w:szCs w:val="36"/>
          <w:lang w:eastAsia="ru-RU"/>
        </w:rPr>
        <w:t>указывается полное наименование юридического лица, фамилия, имя, отчество</w:t>
      </w:r>
      <w:proofErr w:type="gramEnd"/>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(последнее - при наличии) индивидуального предпринимателя</w:t>
      </w:r>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ИНН: ____________________________________________________________,</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w:t>
      </w:r>
      <w:r w:rsidRPr="00B81A0F">
        <w:rPr>
          <w:rFonts w:ascii="Times New Roman" w:eastAsia="Times New Roman" w:hAnsi="Times New Roman" w:cs="Times New Roman"/>
          <w:i/>
          <w:iCs/>
          <w:color w:val="333333"/>
          <w:sz w:val="36"/>
          <w:szCs w:val="36"/>
          <w:lang w:eastAsia="ru-RU"/>
        </w:rPr>
        <w:t>указывается идентификационный номер налогоплательщика (ИНН)</w:t>
      </w:r>
      <w:proofErr w:type="gramEnd"/>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юридического лица или физического лица, зарегистрированного</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lastRenderedPageBreak/>
        <w:t>в качестве индивидуального предпринимателя</w:t>
      </w:r>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дата государственной регистрации: ___________________________________</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w:t>
      </w:r>
      <w:r w:rsidRPr="00B81A0F">
        <w:rPr>
          <w:rFonts w:ascii="Times New Roman" w:eastAsia="Times New Roman" w:hAnsi="Times New Roman" w:cs="Times New Roman"/>
          <w:i/>
          <w:iCs/>
          <w:color w:val="333333"/>
          <w:sz w:val="36"/>
          <w:szCs w:val="36"/>
          <w:lang w:eastAsia="ru-RU"/>
        </w:rPr>
        <w:t>указывается дата государственной регистрации юридического лица или</w:t>
      </w:r>
      <w:proofErr w:type="gramEnd"/>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индивидуального предпринимателя</w:t>
      </w:r>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соответствует   условиям   отнесения к субъектам малого и среднего предпринимательства, установленным   Федеральным   </w:t>
      </w:r>
      <w:hyperlink r:id="rId14" w:history="1">
        <w:r w:rsidRPr="00B81A0F">
          <w:rPr>
            <w:rFonts w:ascii="Times New Roman" w:eastAsia="Times New Roman" w:hAnsi="Times New Roman" w:cs="Times New Roman"/>
            <w:sz w:val="36"/>
            <w:lang w:eastAsia="ru-RU"/>
          </w:rPr>
          <w:t>законом</w:t>
        </w:r>
      </w:hyperlink>
      <w:r w:rsidRPr="00B81A0F">
        <w:rPr>
          <w:rFonts w:ascii="Times New Roman" w:eastAsia="Times New Roman" w:hAnsi="Times New Roman" w:cs="Times New Roman"/>
          <w:color w:val="333333"/>
          <w:sz w:val="36"/>
          <w:szCs w:val="36"/>
          <w:lang w:eastAsia="ru-RU"/>
        </w:rPr>
        <w:t> от            24 июля 2007 года № 209-ФЗ «О развитии малого и среднего предпринимательства в Российской Федерации»</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_________________________________                                 __________________________</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 xml:space="preserve">Ф.И.О. (последнее – при наличии) </w:t>
      </w:r>
      <w:proofErr w:type="gramStart"/>
      <w:r w:rsidRPr="00B81A0F">
        <w:rPr>
          <w:rFonts w:ascii="Times New Roman" w:eastAsia="Times New Roman" w:hAnsi="Times New Roman" w:cs="Times New Roman"/>
          <w:i/>
          <w:iCs/>
          <w:color w:val="333333"/>
          <w:sz w:val="36"/>
          <w:szCs w:val="36"/>
          <w:lang w:eastAsia="ru-RU"/>
        </w:rPr>
        <w:t>подписавшего</w:t>
      </w:r>
      <w:proofErr w:type="gramEnd"/>
      <w:r w:rsidRPr="00B81A0F">
        <w:rPr>
          <w:rFonts w:ascii="Times New Roman" w:eastAsia="Times New Roman" w:hAnsi="Times New Roman" w:cs="Times New Roman"/>
          <w:i/>
          <w:iCs/>
          <w:color w:val="333333"/>
          <w:sz w:val="36"/>
          <w:szCs w:val="36"/>
          <w:lang w:eastAsia="ru-RU"/>
        </w:rPr>
        <w:t>, должность</w:t>
      </w:r>
      <w:r w:rsidRPr="00B81A0F">
        <w:rPr>
          <w:rFonts w:ascii="Times New Roman" w:eastAsia="Times New Roman" w:hAnsi="Times New Roman" w:cs="Times New Roman"/>
          <w:color w:val="333333"/>
          <w:sz w:val="36"/>
          <w:szCs w:val="36"/>
          <w:lang w:eastAsia="ru-RU"/>
        </w:rPr>
        <w:t>             </w:t>
      </w:r>
      <w:r w:rsidRPr="00B81A0F">
        <w:rPr>
          <w:rFonts w:ascii="Times New Roman" w:eastAsia="Times New Roman" w:hAnsi="Times New Roman" w:cs="Times New Roman"/>
          <w:i/>
          <w:iCs/>
          <w:color w:val="333333"/>
          <w:sz w:val="36"/>
          <w:szCs w:val="36"/>
          <w:lang w:eastAsia="ru-RU"/>
        </w:rPr>
        <w:t>подпись</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 __________ 20___ г.</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М.П. (</w:t>
      </w:r>
      <w:r w:rsidRPr="00B81A0F">
        <w:rPr>
          <w:rFonts w:ascii="Times New Roman" w:eastAsia="Times New Roman" w:hAnsi="Times New Roman" w:cs="Times New Roman"/>
          <w:i/>
          <w:iCs/>
          <w:color w:val="333333"/>
          <w:sz w:val="36"/>
          <w:szCs w:val="36"/>
          <w:lang w:eastAsia="ru-RU"/>
        </w:rPr>
        <w:t>при наличии</w:t>
      </w:r>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_______________</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ПРИЛОЖЕНИЕ № 5</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 Порядку предоставления социальным предприятиям, включенным в реестр социального предпринимательства, финансовой поддержки в виде грантов</w:t>
      </w:r>
    </w:p>
    <w:p w:rsidR="00B81A0F" w:rsidRPr="00B81A0F" w:rsidRDefault="00B81A0F" w:rsidP="00B81A0F">
      <w:pPr>
        <w:spacing w:before="100" w:beforeAutospacing="1" w:after="100" w:afterAutospacing="1" w:line="240" w:lineRule="auto"/>
        <w:ind w:left="612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форме субсидий</w:t>
      </w:r>
    </w:p>
    <w:p w:rsidR="00B81A0F" w:rsidRPr="00B81A0F" w:rsidRDefault="00B81A0F" w:rsidP="00B81A0F">
      <w:pPr>
        <w:spacing w:before="280" w:after="100" w:afterAutospacing="1" w:line="240" w:lineRule="auto"/>
        <w:ind w:left="1305" w:firstLine="709"/>
        <w:jc w:val="righ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ФОРМА</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ИНФОРМАЦИЯ</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по показателям для проведения мониторинга деятельности</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получателя гранта</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 xml:space="preserve">по итогам </w:t>
      </w:r>
      <w:proofErr w:type="spellStart"/>
      <w:r w:rsidRPr="00B81A0F">
        <w:rPr>
          <w:rFonts w:ascii="Times New Roman" w:eastAsia="Times New Roman" w:hAnsi="Times New Roman" w:cs="Times New Roman"/>
          <w:b/>
          <w:bCs/>
          <w:color w:val="333333"/>
          <w:sz w:val="36"/>
          <w:szCs w:val="36"/>
          <w:lang w:eastAsia="ru-RU"/>
        </w:rPr>
        <w:t>_____года</w:t>
      </w:r>
      <w:proofErr w:type="spellEnd"/>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_________________________________________________________</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proofErr w:type="gramStart"/>
      <w:r w:rsidRPr="00B81A0F">
        <w:rPr>
          <w:rFonts w:ascii="Times New Roman" w:eastAsia="Times New Roman" w:hAnsi="Times New Roman" w:cs="Times New Roman"/>
          <w:color w:val="333333"/>
          <w:sz w:val="36"/>
          <w:szCs w:val="36"/>
          <w:lang w:eastAsia="ru-RU"/>
        </w:rPr>
        <w:t>(</w:t>
      </w:r>
      <w:r w:rsidRPr="00B81A0F">
        <w:rPr>
          <w:rFonts w:ascii="Times New Roman" w:eastAsia="Times New Roman" w:hAnsi="Times New Roman" w:cs="Times New Roman"/>
          <w:i/>
          <w:iCs/>
          <w:color w:val="333333"/>
          <w:sz w:val="36"/>
          <w:szCs w:val="36"/>
          <w:lang w:eastAsia="ru-RU"/>
        </w:rPr>
        <w:t>полное наименование юридического лица, фамилия, имя, отчество</w:t>
      </w:r>
      <w:proofErr w:type="gramEnd"/>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(последнее – при наличии) индивидуального предпринимателя</w:t>
      </w:r>
      <w:r w:rsidRPr="00B81A0F">
        <w:rPr>
          <w:rFonts w:ascii="Times New Roman" w:eastAsia="Times New Roman" w:hAnsi="Times New Roman" w:cs="Times New Roman"/>
          <w:color w:val="333333"/>
          <w:sz w:val="36"/>
          <w:szCs w:val="36"/>
          <w:lang w:eastAsia="ru-RU"/>
        </w:rPr>
        <w:t>)</w:t>
      </w:r>
    </w:p>
    <w:tbl>
      <w:tblPr>
        <w:tblW w:w="12875" w:type="dxa"/>
        <w:tblInd w:w="1305" w:type="dxa"/>
        <w:tblCellMar>
          <w:left w:w="0" w:type="dxa"/>
          <w:right w:w="0" w:type="dxa"/>
        </w:tblCellMar>
        <w:tblLook w:val="04A0"/>
      </w:tblPr>
      <w:tblGrid>
        <w:gridCol w:w="10653"/>
        <w:gridCol w:w="2222"/>
      </w:tblGrid>
      <w:tr w:rsidR="00B81A0F" w:rsidRPr="00B81A0F" w:rsidTr="00B81A0F">
        <w:trPr>
          <w:trHeight w:val="470"/>
        </w:trPr>
        <w:tc>
          <w:tcPr>
            <w:tcW w:w="41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lastRenderedPageBreak/>
              <w:t>Наименование показателей</w:t>
            </w:r>
          </w:p>
        </w:tc>
        <w:tc>
          <w:tcPr>
            <w:tcW w:w="8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Значение показателей</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Социальные показатели проекта/социальный эффект от реализации проекта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Количество получателей продукции/услуг в год, чел.</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284"/>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количество получателей продукции/услуг из социально уязвимых категорий граждан, чел. </w:t>
            </w:r>
            <w:r w:rsidRPr="00B81A0F">
              <w:rPr>
                <w:rFonts w:ascii="Times New Roman" w:eastAsia="Times New Roman" w:hAnsi="Times New Roman" w:cs="Times New Roman"/>
                <w:b/>
                <w:bCs/>
                <w:color w:val="333333"/>
                <w:sz w:val="36"/>
                <w:szCs w:val="36"/>
                <w:lang w:eastAsia="ru-RU"/>
              </w:rPr>
              <w:t>(при наличии)</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Количество трудоустроенных человек, чел.</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284"/>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количество трудоустроенных человек из социально уязвимых категорий граждан, чел. </w:t>
            </w:r>
            <w:r w:rsidRPr="00B81A0F">
              <w:rPr>
                <w:rFonts w:ascii="Times New Roman" w:eastAsia="Times New Roman" w:hAnsi="Times New Roman" w:cs="Times New Roman"/>
                <w:b/>
                <w:bCs/>
                <w:color w:val="333333"/>
                <w:sz w:val="36"/>
                <w:szCs w:val="36"/>
                <w:lang w:eastAsia="ru-RU"/>
              </w:rPr>
              <w:t>(при наличии)</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Средняя заработная плата на 1 работника, рублей/мес.</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left="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том числе </w:t>
            </w:r>
            <w:r w:rsidRPr="00B81A0F">
              <w:rPr>
                <w:rFonts w:ascii="Times New Roman" w:eastAsia="Times New Roman" w:hAnsi="Times New Roman" w:cs="Times New Roman"/>
                <w:i/>
                <w:iCs/>
                <w:color w:val="333333"/>
                <w:sz w:val="36"/>
                <w:szCs w:val="36"/>
                <w:lang w:eastAsia="ru-RU"/>
              </w:rPr>
              <w:t>из социально уязвимых категорий граждан, рублей/мес.</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b/>
                <w:bCs/>
                <w:color w:val="333333"/>
                <w:sz w:val="36"/>
                <w:szCs w:val="36"/>
                <w:lang w:eastAsia="ru-RU"/>
              </w:rPr>
              <w:t>Финансовые показатели проекта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Выручка от реализации продукции/услуг, тыс. рублей</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 том числе выручка от реализации продукции/услуг производимой для социально уязвимых категорий граждан</w:t>
            </w:r>
            <w:r w:rsidRPr="00B81A0F">
              <w:rPr>
                <w:rFonts w:ascii="Times New Roman" w:eastAsia="Times New Roman" w:hAnsi="Times New Roman" w:cs="Times New Roman"/>
                <w:color w:val="333333"/>
                <w:sz w:val="36"/>
                <w:szCs w:val="36"/>
                <w:lang w:eastAsia="ru-RU"/>
              </w:rPr>
              <w:t>, тыс. рублей</w:t>
            </w:r>
            <w:r w:rsidRPr="00B81A0F">
              <w:rPr>
                <w:rFonts w:ascii="Times New Roman" w:eastAsia="Times New Roman" w:hAnsi="Times New Roman" w:cs="Times New Roman"/>
                <w:b/>
                <w:bCs/>
                <w:color w:val="333333"/>
                <w:sz w:val="36"/>
                <w:szCs w:val="36"/>
                <w:lang w:eastAsia="ru-RU"/>
              </w:rPr>
              <w:t> (при наличии)</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Выручка от деятельности, направленной на общественно полезные цели, тыс. рублей</w:t>
            </w:r>
            <w:r w:rsidRPr="00B81A0F">
              <w:rPr>
                <w:rFonts w:ascii="Times New Roman" w:eastAsia="Times New Roman" w:hAnsi="Times New Roman" w:cs="Times New Roman"/>
                <w:b/>
                <w:bCs/>
                <w:color w:val="333333"/>
                <w:sz w:val="36"/>
                <w:szCs w:val="36"/>
                <w:lang w:eastAsia="ru-RU"/>
              </w:rPr>
              <w:t> (при наличии)</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Суммарные текущие расходы по проекту, тыс. рублей</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240" w:lineRule="auto"/>
              <w:ind w:firstLine="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в том числе:</w:t>
            </w:r>
          </w:p>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расходы на сырье и материалы при производстве продукции/услуг</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B81A0F" w:rsidRPr="00B81A0F" w:rsidRDefault="00B81A0F" w:rsidP="00B81A0F">
            <w:pPr>
              <w:spacing w:after="0" w:line="240" w:lineRule="auto"/>
              <w:rPr>
                <w:rFonts w:ascii="Arial" w:eastAsia="Times New Roman" w:hAnsi="Arial" w:cs="Arial"/>
                <w:color w:val="333333"/>
                <w:sz w:val="20"/>
                <w:szCs w:val="20"/>
                <w:lang w:eastAsia="ru-RU"/>
              </w:rPr>
            </w:pP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расходы на оплату труда</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отчисления с ФОТ</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аренду помещения</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коммунальные платежи</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маркетинговые расходы</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прочие расходы (расшифровать)</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567"/>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налоги</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r w:rsidR="00B81A0F" w:rsidRPr="00B81A0F" w:rsidTr="00B81A0F">
        <w:trPr>
          <w:trHeight w:val="144"/>
        </w:trPr>
        <w:tc>
          <w:tcPr>
            <w:tcW w:w="41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ind w:firstLine="284"/>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Чистая прибыль, тыс. рублей</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1A0F" w:rsidRPr="00B81A0F" w:rsidRDefault="00B81A0F" w:rsidP="00B81A0F">
            <w:pPr>
              <w:spacing w:before="100" w:beforeAutospacing="1" w:after="100" w:afterAutospacing="1" w:line="144" w:lineRule="atLeast"/>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tc>
      </w:tr>
    </w:tbl>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lastRenderedPageBreak/>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_________________________________                                 __________________________</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i/>
          <w:iCs/>
          <w:color w:val="333333"/>
          <w:sz w:val="36"/>
          <w:szCs w:val="36"/>
          <w:lang w:eastAsia="ru-RU"/>
        </w:rPr>
        <w:t xml:space="preserve">Ф.И.О. (последнее – при наличии) </w:t>
      </w:r>
      <w:proofErr w:type="gramStart"/>
      <w:r w:rsidRPr="00B81A0F">
        <w:rPr>
          <w:rFonts w:ascii="Times New Roman" w:eastAsia="Times New Roman" w:hAnsi="Times New Roman" w:cs="Times New Roman"/>
          <w:i/>
          <w:iCs/>
          <w:color w:val="333333"/>
          <w:sz w:val="36"/>
          <w:szCs w:val="36"/>
          <w:lang w:eastAsia="ru-RU"/>
        </w:rPr>
        <w:t>подписавшего</w:t>
      </w:r>
      <w:proofErr w:type="gramEnd"/>
      <w:r w:rsidRPr="00B81A0F">
        <w:rPr>
          <w:rFonts w:ascii="Times New Roman" w:eastAsia="Times New Roman" w:hAnsi="Times New Roman" w:cs="Times New Roman"/>
          <w:i/>
          <w:iCs/>
          <w:color w:val="333333"/>
          <w:sz w:val="36"/>
          <w:szCs w:val="36"/>
          <w:lang w:eastAsia="ru-RU"/>
        </w:rPr>
        <w:t>, должность             подпись</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 __________ 20___ г.</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М.П. (</w:t>
      </w:r>
      <w:r w:rsidRPr="00B81A0F">
        <w:rPr>
          <w:rFonts w:ascii="Times New Roman" w:eastAsia="Times New Roman" w:hAnsi="Times New Roman" w:cs="Times New Roman"/>
          <w:i/>
          <w:iCs/>
          <w:color w:val="333333"/>
          <w:sz w:val="36"/>
          <w:szCs w:val="36"/>
          <w:lang w:eastAsia="ru-RU"/>
        </w:rPr>
        <w:t>при наличии</w:t>
      </w:r>
      <w:r w:rsidRPr="00B81A0F">
        <w:rPr>
          <w:rFonts w:ascii="Times New Roman" w:eastAsia="Times New Roman" w:hAnsi="Times New Roman" w:cs="Times New Roman"/>
          <w:color w:val="333333"/>
          <w:sz w:val="36"/>
          <w:szCs w:val="36"/>
          <w:lang w:eastAsia="ru-RU"/>
        </w:rPr>
        <w:t>)</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firstLine="709"/>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before="100" w:beforeAutospacing="1" w:after="100" w:afterAutospacing="1" w:line="240" w:lineRule="auto"/>
        <w:ind w:left="1305"/>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____________</w:t>
      </w:r>
    </w:p>
    <w:p w:rsidR="00B81A0F" w:rsidRPr="00B81A0F" w:rsidRDefault="00B81A0F" w:rsidP="00B81A0F">
      <w:pPr>
        <w:spacing w:before="100" w:beforeAutospacing="1" w:after="100" w:afterAutospacing="1" w:line="240" w:lineRule="auto"/>
        <w:ind w:left="1305" w:firstLine="709"/>
        <w:jc w:val="center"/>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t> </w:t>
      </w:r>
    </w:p>
    <w:p w:rsidR="00B81A0F" w:rsidRPr="00B81A0F" w:rsidRDefault="00B81A0F" w:rsidP="00B81A0F">
      <w:pPr>
        <w:spacing w:after="0" w:line="240" w:lineRule="auto"/>
        <w:ind w:left="1305"/>
        <w:rPr>
          <w:rFonts w:ascii="Arial" w:eastAsia="Times New Roman" w:hAnsi="Arial" w:cs="Arial"/>
          <w:color w:val="333333"/>
          <w:sz w:val="20"/>
          <w:szCs w:val="20"/>
          <w:lang w:eastAsia="ru-RU"/>
        </w:rPr>
      </w:pPr>
      <w:r w:rsidRPr="00B81A0F">
        <w:rPr>
          <w:rFonts w:ascii="Arial" w:eastAsia="Times New Roman" w:hAnsi="Arial" w:cs="Arial"/>
          <w:color w:val="333333"/>
          <w:sz w:val="20"/>
          <w:szCs w:val="20"/>
          <w:lang w:eastAsia="ru-RU"/>
        </w:rPr>
        <w:br w:type="textWrapping" w:clear="all"/>
      </w:r>
    </w:p>
    <w:p w:rsidR="00B81A0F" w:rsidRPr="00B81A0F" w:rsidRDefault="00B81A0F" w:rsidP="00B81A0F">
      <w:pPr>
        <w:spacing w:before="270" w:after="270" w:line="240" w:lineRule="auto"/>
        <w:ind w:left="1305"/>
        <w:rPr>
          <w:rFonts w:ascii="Arial" w:eastAsia="Times New Roman" w:hAnsi="Arial" w:cs="Arial"/>
          <w:color w:val="333333"/>
          <w:sz w:val="20"/>
          <w:szCs w:val="20"/>
          <w:lang w:eastAsia="ru-RU"/>
        </w:rPr>
      </w:pPr>
      <w:r w:rsidRPr="00B81A0F">
        <w:rPr>
          <w:rFonts w:ascii="Arial" w:eastAsia="Times New Roman" w:hAnsi="Arial" w:cs="Arial"/>
          <w:color w:val="333333"/>
          <w:sz w:val="20"/>
          <w:szCs w:val="20"/>
          <w:lang w:eastAsia="ru-RU"/>
        </w:rPr>
        <w:pict>
          <v:rect id="_x0000_i1025" style="width:132.85pt;height:.75pt" o:hrpct="330" o:hrstd="t" o:hr="t" fillcolor="#a0a0a0" stroked="f"/>
        </w:pict>
      </w:r>
    </w:p>
    <w:bookmarkStart w:id="1" w:name="_ftn1"/>
    <w:p w:rsidR="00B81A0F" w:rsidRPr="00B81A0F" w:rsidRDefault="00B81A0F" w:rsidP="00B81A0F">
      <w:pPr>
        <w:spacing w:before="100" w:beforeAutospacing="1" w:after="100" w:afterAutospacing="1" w:line="240" w:lineRule="auto"/>
        <w:ind w:left="1305"/>
        <w:jc w:val="both"/>
        <w:rPr>
          <w:rFonts w:ascii="Arial" w:eastAsia="Times New Roman" w:hAnsi="Arial" w:cs="Arial"/>
          <w:color w:val="333333"/>
          <w:sz w:val="20"/>
          <w:szCs w:val="20"/>
          <w:lang w:eastAsia="ru-RU"/>
        </w:rPr>
      </w:pPr>
      <w:r w:rsidRPr="00B81A0F">
        <w:rPr>
          <w:rFonts w:ascii="Times New Roman" w:eastAsia="Times New Roman" w:hAnsi="Times New Roman" w:cs="Times New Roman"/>
          <w:color w:val="333333"/>
          <w:sz w:val="36"/>
          <w:szCs w:val="36"/>
          <w:lang w:eastAsia="ru-RU"/>
        </w:rPr>
        <w:fldChar w:fldCharType="begin"/>
      </w:r>
      <w:r w:rsidRPr="00B81A0F">
        <w:rPr>
          <w:rFonts w:ascii="Times New Roman" w:eastAsia="Times New Roman" w:hAnsi="Times New Roman" w:cs="Times New Roman"/>
          <w:color w:val="333333"/>
          <w:sz w:val="36"/>
          <w:szCs w:val="36"/>
          <w:lang w:eastAsia="ru-RU"/>
        </w:rPr>
        <w:instrText xml:space="preserve"> HYPERLINK "http://adminkr.ru/index.php/econom/bizz/normativno-pravovye-akty-msp/6549-postanovlenie-pravitelstva-zk-ot-6-09-2021-g-345" \l "_ftnref1" \o "" </w:instrText>
      </w:r>
      <w:r w:rsidRPr="00B81A0F">
        <w:rPr>
          <w:rFonts w:ascii="Times New Roman" w:eastAsia="Times New Roman" w:hAnsi="Times New Roman" w:cs="Times New Roman"/>
          <w:color w:val="333333"/>
          <w:sz w:val="36"/>
          <w:szCs w:val="36"/>
          <w:lang w:eastAsia="ru-RU"/>
        </w:rPr>
        <w:fldChar w:fldCharType="separate"/>
      </w:r>
      <w:r w:rsidRPr="00B81A0F">
        <w:rPr>
          <w:rFonts w:ascii="Times New Roman" w:eastAsia="Times New Roman" w:hAnsi="Times New Roman" w:cs="Times New Roman"/>
          <w:color w:val="225577"/>
          <w:sz w:val="36"/>
          <w:lang w:eastAsia="ru-RU"/>
        </w:rPr>
        <w:t>[1]</w:t>
      </w:r>
      <w:r w:rsidRPr="00B81A0F">
        <w:rPr>
          <w:rFonts w:ascii="Times New Roman" w:eastAsia="Times New Roman" w:hAnsi="Times New Roman" w:cs="Times New Roman"/>
          <w:color w:val="333333"/>
          <w:sz w:val="36"/>
          <w:szCs w:val="36"/>
          <w:lang w:eastAsia="ru-RU"/>
        </w:rPr>
        <w:fldChar w:fldCharType="end"/>
      </w:r>
      <w:bookmarkEnd w:id="1"/>
      <w:r w:rsidRPr="00B81A0F">
        <w:rPr>
          <w:rFonts w:ascii="Times New Roman" w:eastAsia="Times New Roman" w:hAnsi="Times New Roman" w:cs="Times New Roman"/>
          <w:color w:val="333333"/>
          <w:sz w:val="36"/>
          <w:szCs w:val="36"/>
          <w:lang w:eastAsia="ru-RU"/>
        </w:rPr>
        <w:t> Максимальный размер гранта не превышает 500 тыс. рублей на одного получателя поддержки. Минимальный размер гранта не может составлять менее 100 тыс. рублей.</w:t>
      </w:r>
    </w:p>
    <w:p w:rsidR="0084555A" w:rsidRDefault="00B81A0F"/>
    <w:sectPr w:rsidR="0084555A" w:rsidSect="001A7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A0F"/>
    <w:rsid w:val="000C1222"/>
    <w:rsid w:val="001A7BD5"/>
    <w:rsid w:val="00485320"/>
    <w:rsid w:val="006040D4"/>
    <w:rsid w:val="008004A0"/>
    <w:rsid w:val="00AA7234"/>
    <w:rsid w:val="00B81A0F"/>
    <w:rsid w:val="00BB5FBC"/>
    <w:rsid w:val="00E14AD2"/>
    <w:rsid w:val="00FF4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BD5"/>
  </w:style>
  <w:style w:type="paragraph" w:styleId="4">
    <w:name w:val="heading 4"/>
    <w:basedOn w:val="a"/>
    <w:link w:val="40"/>
    <w:uiPriority w:val="9"/>
    <w:qFormat/>
    <w:rsid w:val="00B81A0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81A0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81A0F"/>
    <w:rPr>
      <w:color w:val="0000FF"/>
      <w:u w:val="single"/>
    </w:rPr>
  </w:style>
  <w:style w:type="character" w:styleId="a4">
    <w:name w:val="FollowedHyperlink"/>
    <w:basedOn w:val="a0"/>
    <w:uiPriority w:val="99"/>
    <w:semiHidden/>
    <w:unhideWhenUsed/>
    <w:rsid w:val="00B81A0F"/>
    <w:rPr>
      <w:color w:val="800080"/>
      <w:u w:val="single"/>
    </w:rPr>
  </w:style>
  <w:style w:type="character" w:customStyle="1" w:styleId="icon-calendar">
    <w:name w:val="icon-calendar"/>
    <w:basedOn w:val="a0"/>
    <w:rsid w:val="00B81A0F"/>
  </w:style>
  <w:style w:type="character" w:customStyle="1" w:styleId="icon-eye-open">
    <w:name w:val="icon-eye-open"/>
    <w:basedOn w:val="a0"/>
    <w:rsid w:val="00B81A0F"/>
  </w:style>
  <w:style w:type="paragraph" w:styleId="a5">
    <w:name w:val="Normal (Web)"/>
    <w:basedOn w:val="a"/>
    <w:uiPriority w:val="99"/>
    <w:unhideWhenUsed/>
    <w:rsid w:val="00B8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8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B8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8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81A0F"/>
    <w:rPr>
      <w:i/>
      <w:iCs/>
    </w:rPr>
  </w:style>
</w:styles>
</file>

<file path=word/webSettings.xml><?xml version="1.0" encoding="utf-8"?>
<w:webSettings xmlns:r="http://schemas.openxmlformats.org/officeDocument/2006/relationships" xmlns:w="http://schemas.openxmlformats.org/wordprocessingml/2006/main">
  <w:divs>
    <w:div w:id="2141604333">
      <w:bodyDiv w:val="1"/>
      <w:marLeft w:val="0"/>
      <w:marRight w:val="0"/>
      <w:marTop w:val="0"/>
      <w:marBottom w:val="0"/>
      <w:divBdr>
        <w:top w:val="none" w:sz="0" w:space="0" w:color="auto"/>
        <w:left w:val="none" w:sz="0" w:space="0" w:color="auto"/>
        <w:bottom w:val="none" w:sz="0" w:space="0" w:color="auto"/>
        <w:right w:val="none" w:sz="0" w:space="0" w:color="auto"/>
      </w:divBdr>
      <w:divsChild>
        <w:div w:id="1900508738">
          <w:marLeft w:val="0"/>
          <w:marRight w:val="0"/>
          <w:marTop w:val="0"/>
          <w:marBottom w:val="15"/>
          <w:divBdr>
            <w:top w:val="none" w:sz="0" w:space="0" w:color="auto"/>
            <w:left w:val="none" w:sz="0" w:space="0" w:color="auto"/>
            <w:bottom w:val="single" w:sz="6" w:space="4" w:color="EEEEEE"/>
            <w:right w:val="none" w:sz="0" w:space="0" w:color="auto"/>
          </w:divBdr>
        </w:div>
        <w:div w:id="2141872369">
          <w:marLeft w:val="0"/>
          <w:marRight w:val="0"/>
          <w:marTop w:val="0"/>
          <w:marBottom w:val="0"/>
          <w:divBdr>
            <w:top w:val="none" w:sz="0" w:space="0" w:color="auto"/>
            <w:left w:val="none" w:sz="0" w:space="0" w:color="auto"/>
            <w:bottom w:val="none" w:sz="0" w:space="0" w:color="auto"/>
            <w:right w:val="none" w:sz="0" w:space="0" w:color="auto"/>
          </w:divBdr>
        </w:div>
        <w:div w:id="645742982">
          <w:marLeft w:val="0"/>
          <w:marRight w:val="0"/>
          <w:marTop w:val="0"/>
          <w:marBottom w:val="0"/>
          <w:divBdr>
            <w:top w:val="none" w:sz="0" w:space="0" w:color="auto"/>
            <w:left w:val="none" w:sz="0" w:space="0" w:color="auto"/>
            <w:bottom w:val="none" w:sz="0" w:space="0" w:color="auto"/>
            <w:right w:val="none" w:sz="0" w:space="0" w:color="auto"/>
          </w:divBdr>
        </w:div>
        <w:div w:id="456609761">
          <w:marLeft w:val="0"/>
          <w:marRight w:val="0"/>
          <w:marTop w:val="0"/>
          <w:marBottom w:val="0"/>
          <w:divBdr>
            <w:top w:val="none" w:sz="0" w:space="0" w:color="auto"/>
            <w:left w:val="none" w:sz="0" w:space="0" w:color="auto"/>
            <w:bottom w:val="none" w:sz="0" w:space="0" w:color="auto"/>
            <w:right w:val="none" w:sz="0" w:space="0" w:color="auto"/>
          </w:divBdr>
          <w:divsChild>
            <w:div w:id="15395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ul.nalog.ru/" TargetMode="External"/><Relationship Id="rId13" Type="http://schemas.openxmlformats.org/officeDocument/2006/relationships/hyperlink" Target="http://adminkr.ru/index.php/econom/bizz/normativno-pravovye-akty-msp/6549-postanovlenie-pravitelstva-zk-ot-6-09-2021-g-345" TargetMode="External"/><Relationship Id="rId3" Type="http://schemas.openxmlformats.org/officeDocument/2006/relationships/webSettings" Target="webSettings.xml"/><Relationship Id="rId7" Type="http://schemas.openxmlformats.org/officeDocument/2006/relationships/hyperlink" Target="http://adminkr.ru/index.php/econom/bizz/normativno-pravovye-akty-msp/6549-postanovlenie-pravitelstva-zk-ot-6-09-2021-g-345" TargetMode="External"/><Relationship Id="rId12" Type="http://schemas.openxmlformats.org/officeDocument/2006/relationships/hyperlink" Target="http://adminkr.ru/index.php/econom/bizz/normativno-pravovye-akty-msp/6549-postanovlenie-pravitelstva-zk-ot-6-09-2021-g-34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minkr.ru/index.php/econom/bizz/normativno-pravovye-akty-msp/6549-postanovlenie-pravitelstva-zk-ot-6-09-2021-g-345" TargetMode="External"/><Relationship Id="rId11" Type="http://schemas.openxmlformats.org/officeDocument/2006/relationships/hyperlink" Target="consultantplus://offline/ref=F46A8D1B0EE19755B9257166B9732FE325F21D89ED994967CFAFD4FA300F54D67A56B3A9AA4E69E810AD5E21CFF9yAD" TargetMode="External"/><Relationship Id="rId5" Type="http://schemas.openxmlformats.org/officeDocument/2006/relationships/hyperlink" Target="consultantplus://offline/ref=9F0CB7862C9498490E7718B79686C969CD57A4149CFCBFF608F7CFC4D945BECB1D7447335EE5D17EC94F9B5EBDB29CAD00D729F2885E8DF8D2422599DAN6N6G" TargetMode="External"/><Relationship Id="rId15" Type="http://schemas.openxmlformats.org/officeDocument/2006/relationships/fontTable" Target="fontTable.xml"/><Relationship Id="rId10" Type="http://schemas.openxmlformats.org/officeDocument/2006/relationships/hyperlink" Target="http://adminkr.ru/index.php/econom/bizz/normativno-pravovye-akty-msp/6549-postanovlenie-pravitelstva-zk-ot-6-09-2021-g-345" TargetMode="External"/><Relationship Id="rId4" Type="http://schemas.openxmlformats.org/officeDocument/2006/relationships/hyperlink" Target="consultantplus://offline/ref=9F0CB7862C9498490E7706BA80EA9561CF5AFF1B9BFAB1A65DABC3CE8C1DE1925F334E390AA5967AC144CD0AF8E09AFA518D7DFF955C93FBNDN2G" TargetMode="External"/><Relationship Id="rId9" Type="http://schemas.openxmlformats.org/officeDocument/2006/relationships/hyperlink" Target="http://www.arbitr.ru/" TargetMode="External"/><Relationship Id="rId14" Type="http://schemas.openxmlformats.org/officeDocument/2006/relationships/hyperlink" Target="consultantplus://offline/ref=EBCA79C5090D30C68AFFE14718FDE5CD2D3869291C06FE670A7C18BA2A06226E59CEFF609CE7F1857700DBB70ES1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11063</Words>
  <Characters>63064</Characters>
  <Application>Microsoft Office Word</Application>
  <DocSecurity>0</DocSecurity>
  <Lines>525</Lines>
  <Paragraphs>147</Paragraphs>
  <ScaleCrop>false</ScaleCrop>
  <Company/>
  <LinksUpToDate>false</LinksUpToDate>
  <CharactersWithSpaces>73980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2024-03-13T01:10:00Z</dcterms:created>
  <dcterms:modified xsi:type="dcterms:W3CDTF">2024-03-13T01:12:00Z</dcterms:modified>
</cp:coreProperties>
</file>